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2C3E" w14:textId="1BD6FA1C" w:rsidR="004D5137" w:rsidRDefault="004D5137" w:rsidP="004D5137">
      <w:pPr>
        <w:pStyle w:val="Title"/>
      </w:pPr>
      <w:bookmarkStart w:id="0" w:name="_GoBack"/>
      <w:bookmarkEnd w:id="0"/>
      <w:r>
        <w:t xml:space="preserve">Out of Court </w:t>
      </w:r>
      <w:r w:rsidR="0094579B">
        <w:t>Resolution</w:t>
      </w:r>
      <w:r>
        <w:t xml:space="preserve"> Scrutiny Panel</w:t>
      </w:r>
    </w:p>
    <w:p w14:paraId="502035CB" w14:textId="5B149B9D" w:rsidR="005733F5" w:rsidRDefault="004D5137" w:rsidP="004D5137">
      <w:pPr>
        <w:pStyle w:val="Subtitle"/>
        <w:tabs>
          <w:tab w:val="left" w:pos="7075"/>
        </w:tabs>
      </w:pPr>
      <w:r>
        <w:t xml:space="preserve">Feedback </w:t>
      </w:r>
      <w:r w:rsidR="0094579B">
        <w:t>R</w:t>
      </w:r>
      <w:r>
        <w:t>eport to Learning &amp; Development</w:t>
      </w:r>
      <w:r w:rsidR="00B820DC">
        <w:tab/>
      </w:r>
    </w:p>
    <w:p w14:paraId="09266215" w14:textId="77777777" w:rsidR="007F0AFE" w:rsidRDefault="007F0AFE" w:rsidP="00341939">
      <w:pPr>
        <w:spacing w:after="0"/>
      </w:pPr>
    </w:p>
    <w:tbl>
      <w:tblPr>
        <w:tblStyle w:val="PlainTable1"/>
        <w:tblW w:w="10070" w:type="dxa"/>
        <w:tblInd w:w="-147" w:type="dxa"/>
        <w:tblLook w:val="04A0" w:firstRow="1" w:lastRow="0" w:firstColumn="1" w:lastColumn="0" w:noHBand="0" w:noVBand="1"/>
      </w:tblPr>
      <w:tblGrid>
        <w:gridCol w:w="2274"/>
        <w:gridCol w:w="7796"/>
      </w:tblGrid>
      <w:tr w:rsidR="004D5137" w14:paraId="20FA4EF9" w14:textId="77777777" w:rsidTr="00991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116021E2" w14:textId="77777777" w:rsidR="004D5137" w:rsidRDefault="004D5137" w:rsidP="00991BA8">
            <w:pPr>
              <w:spacing w:after="0"/>
              <w:rPr>
                <w:b w:val="0"/>
              </w:rPr>
            </w:pPr>
            <w:r>
              <w:rPr>
                <w:b w:val="0"/>
              </w:rPr>
              <w:t>Date Panel Held</w:t>
            </w:r>
          </w:p>
        </w:tc>
        <w:tc>
          <w:tcPr>
            <w:tcW w:w="7796" w:type="dxa"/>
            <w:vAlign w:val="center"/>
          </w:tcPr>
          <w:p w14:paraId="30009253" w14:textId="0CDBF07A" w:rsidR="004D5137" w:rsidRDefault="00341939"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r w:rsidRPr="00341939">
              <w:rPr>
                <w:b w:val="0"/>
                <w:vertAlign w:val="superscript"/>
              </w:rPr>
              <w:t>th</w:t>
            </w:r>
            <w:r>
              <w:rPr>
                <w:b w:val="0"/>
              </w:rPr>
              <w:t xml:space="preserve"> June </w:t>
            </w:r>
            <w:r w:rsidR="004D5137">
              <w:rPr>
                <w:b w:val="0"/>
              </w:rPr>
              <w:t>2025</w:t>
            </w:r>
          </w:p>
        </w:tc>
      </w:tr>
      <w:tr w:rsidR="004D5137" w14:paraId="521051FA"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DB4719C" w14:textId="77777777" w:rsidR="004D5137" w:rsidRDefault="004D5137" w:rsidP="00991BA8">
            <w:pPr>
              <w:spacing w:after="0"/>
              <w:rPr>
                <w:b w:val="0"/>
              </w:rPr>
            </w:pPr>
            <w:r>
              <w:rPr>
                <w:b w:val="0"/>
              </w:rPr>
              <w:t>Number of cases reviewed</w:t>
            </w:r>
          </w:p>
        </w:tc>
        <w:tc>
          <w:tcPr>
            <w:tcW w:w="7796" w:type="dxa"/>
            <w:vAlign w:val="center"/>
          </w:tcPr>
          <w:p w14:paraId="4E774EA1" w14:textId="77777777" w:rsidR="004D5137" w:rsidRPr="00535B9A"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535B9A">
              <w:t>10</w:t>
            </w:r>
          </w:p>
        </w:tc>
      </w:tr>
      <w:tr w:rsidR="004D5137" w14:paraId="7755C2B5"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725B557" w14:textId="77777777" w:rsidR="004D5137" w:rsidRDefault="004D5137" w:rsidP="00991BA8">
            <w:pPr>
              <w:spacing w:after="0"/>
              <w:rPr>
                <w:b w:val="0"/>
              </w:rPr>
            </w:pPr>
            <w:r>
              <w:rPr>
                <w:b w:val="0"/>
              </w:rPr>
              <w:t>Panel</w:t>
            </w:r>
          </w:p>
        </w:tc>
        <w:tc>
          <w:tcPr>
            <w:tcW w:w="7796" w:type="dxa"/>
            <w:vAlign w:val="center"/>
          </w:tcPr>
          <w:p w14:paraId="6AA35F36" w14:textId="2E5584F6" w:rsidR="003D1C1B" w:rsidRPr="004169DC" w:rsidRDefault="004D5137" w:rsidP="005B41E5">
            <w:pPr>
              <w:spacing w:after="0"/>
              <w:cnfStyle w:val="000000000000" w:firstRow="0" w:lastRow="0" w:firstColumn="0" w:lastColumn="0" w:oddVBand="0" w:evenVBand="0" w:oddHBand="0" w:evenHBand="0" w:firstRowFirstColumn="0" w:firstRowLastColumn="0" w:lastRowFirstColumn="0" w:lastRowLastColumn="0"/>
              <w:rPr>
                <w:color w:val="FF0000"/>
              </w:rPr>
            </w:pPr>
            <w:r w:rsidRPr="00E82E8B">
              <w:rPr>
                <w:b/>
              </w:rPr>
              <w:t>Sue ALEXANDER</w:t>
            </w:r>
            <w:r w:rsidRPr="00520D98">
              <w:t xml:space="preserve"> CHAIR (JP); </w:t>
            </w:r>
            <w:r w:rsidR="00647BB1" w:rsidRPr="00647BB1">
              <w:rPr>
                <w:b/>
                <w:bCs/>
              </w:rPr>
              <w:t>Kathryn BAILEY</w:t>
            </w:r>
            <w:r w:rsidR="00647BB1" w:rsidRPr="00C176EB">
              <w:t>/John SHARROCK</w:t>
            </w:r>
            <w:r w:rsidRPr="005B41E5">
              <w:rPr>
                <w:color w:val="FF0000"/>
              </w:rPr>
              <w:t xml:space="preserve"> </w:t>
            </w:r>
            <w:r w:rsidRPr="00520D98">
              <w:t xml:space="preserve">(JP); </w:t>
            </w:r>
            <w:r w:rsidR="00C743C4">
              <w:rPr>
                <w:b/>
              </w:rPr>
              <w:t>Paul K</w:t>
            </w:r>
            <w:r w:rsidR="0069265D">
              <w:rPr>
                <w:b/>
              </w:rPr>
              <w:t>ELLY</w:t>
            </w:r>
            <w:r w:rsidR="00C743C4">
              <w:rPr>
                <w:b/>
              </w:rPr>
              <w:t xml:space="preserve"> </w:t>
            </w:r>
            <w:r w:rsidRPr="00520D98">
              <w:t xml:space="preserve">(CPS); </w:t>
            </w:r>
            <w:r w:rsidRPr="00E82E8B">
              <w:rPr>
                <w:b/>
              </w:rPr>
              <w:t>Verity WALFORD</w:t>
            </w:r>
            <w:r>
              <w:t xml:space="preserve"> (P</w:t>
            </w:r>
            <w:r w:rsidR="00271556">
              <w:t>B</w:t>
            </w:r>
            <w:r>
              <w:t xml:space="preserve">); </w:t>
            </w:r>
            <w:r w:rsidRPr="00C176EB">
              <w:t>Chris MULROONEY</w:t>
            </w:r>
            <w:r w:rsidRPr="00520D98">
              <w:t xml:space="preserve"> (</w:t>
            </w:r>
            <w:r w:rsidR="00271556">
              <w:t xml:space="preserve">CJD </w:t>
            </w:r>
            <w:r w:rsidRPr="00520D98">
              <w:t>DEPEND)</w:t>
            </w:r>
            <w:r>
              <w:t xml:space="preserve">; </w:t>
            </w:r>
            <w:r w:rsidR="00F47F5A" w:rsidRPr="00C743C4">
              <w:rPr>
                <w:b/>
                <w:bCs/>
              </w:rPr>
              <w:t>Lynn NORTHFIELD</w:t>
            </w:r>
            <w:r w:rsidR="00F47F5A">
              <w:t xml:space="preserve"> (CJD); </w:t>
            </w:r>
            <w:r w:rsidR="00C743C4" w:rsidRPr="00C743C4">
              <w:rPr>
                <w:b/>
                <w:bCs/>
              </w:rPr>
              <w:t>Annabel W</w:t>
            </w:r>
            <w:r w:rsidR="0069265D">
              <w:rPr>
                <w:b/>
                <w:bCs/>
              </w:rPr>
              <w:t>HITE</w:t>
            </w:r>
            <w:r w:rsidR="00C743C4">
              <w:t xml:space="preserve"> (OPCC)</w:t>
            </w:r>
          </w:p>
          <w:p w14:paraId="564A3165" w14:textId="05B1C013" w:rsidR="004D5137" w:rsidRPr="00535B9A" w:rsidRDefault="004D5137" w:rsidP="005B41E5">
            <w:pPr>
              <w:spacing w:after="0"/>
              <w:cnfStyle w:val="000000000000" w:firstRow="0" w:lastRow="0" w:firstColumn="0" w:lastColumn="0" w:oddVBand="0" w:evenVBand="0" w:oddHBand="0" w:evenHBand="0" w:firstRowFirstColumn="0" w:firstRowLastColumn="0" w:lastRowFirstColumn="0" w:lastRowLastColumn="0"/>
            </w:pPr>
            <w:r w:rsidRPr="00535B9A">
              <w:t xml:space="preserve">Minutes taken: </w:t>
            </w:r>
            <w:r w:rsidR="004169DC" w:rsidRPr="00C176EB">
              <w:t>Diane Hamilton</w:t>
            </w:r>
            <w:r w:rsidRPr="00535B9A">
              <w:t xml:space="preserve"> – </w:t>
            </w:r>
            <w:r w:rsidR="00271556">
              <w:t xml:space="preserve">CJD </w:t>
            </w:r>
            <w:r w:rsidRPr="00535B9A">
              <w:t>DEPEND Team</w:t>
            </w:r>
          </w:p>
        </w:tc>
      </w:tr>
      <w:tr w:rsidR="004D5137" w14:paraId="7F46C8AC"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01BA3D9" w14:textId="77777777" w:rsidR="004D5137" w:rsidRPr="00535B9A" w:rsidRDefault="004D5137" w:rsidP="00991BA8">
            <w:pPr>
              <w:spacing w:after="0"/>
              <w:rPr>
                <w:b w:val="0"/>
              </w:rPr>
            </w:pPr>
            <w:r w:rsidRPr="00535B9A">
              <w:rPr>
                <w:b w:val="0"/>
              </w:rPr>
              <w:t>Apologies</w:t>
            </w:r>
          </w:p>
        </w:tc>
        <w:tc>
          <w:tcPr>
            <w:tcW w:w="7796" w:type="dxa"/>
            <w:vAlign w:val="center"/>
          </w:tcPr>
          <w:p w14:paraId="2F698CAE" w14:textId="1A5D00F0" w:rsidR="004D5137" w:rsidRPr="00535B9A" w:rsidRDefault="004169DC" w:rsidP="00991BA8">
            <w:pPr>
              <w:spacing w:after="0"/>
              <w:cnfStyle w:val="000000100000" w:firstRow="0" w:lastRow="0" w:firstColumn="0" w:lastColumn="0" w:oddVBand="0" w:evenVBand="0" w:oddHBand="1" w:evenHBand="0" w:firstRowFirstColumn="0" w:firstRowLastColumn="0" w:lastRowFirstColumn="0" w:lastRowLastColumn="0"/>
            </w:pPr>
            <w:r w:rsidRPr="00C176EB">
              <w:t>Lucie SMITH</w:t>
            </w:r>
            <w:r>
              <w:t xml:space="preserve"> (CJD); </w:t>
            </w:r>
            <w:r w:rsidRPr="00C176EB">
              <w:rPr>
                <w:bCs/>
              </w:rPr>
              <w:t>Jude PEREZ</w:t>
            </w:r>
            <w:r w:rsidRPr="00520D98">
              <w:t xml:space="preserve"> (RJ)</w:t>
            </w:r>
            <w:r w:rsidR="00BD7D06">
              <w:t>; Natalie WHITE (VS)</w:t>
            </w:r>
            <w:r w:rsidR="0069265D">
              <w:t>; Leonora YARWORTH (HMCTS)</w:t>
            </w:r>
          </w:p>
        </w:tc>
      </w:tr>
      <w:tr w:rsidR="004D5137" w14:paraId="60DD9FB6"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98D6A0A" w14:textId="77777777" w:rsidR="004D5137" w:rsidRPr="00535B9A" w:rsidRDefault="004D5137" w:rsidP="00991BA8">
            <w:pPr>
              <w:spacing w:after="0"/>
              <w:rPr>
                <w:b w:val="0"/>
              </w:rPr>
            </w:pPr>
            <w:r w:rsidRPr="00535B9A">
              <w:rPr>
                <w:b w:val="0"/>
              </w:rPr>
              <w:t>Report completed for</w:t>
            </w:r>
          </w:p>
        </w:tc>
        <w:tc>
          <w:tcPr>
            <w:tcW w:w="7796" w:type="dxa"/>
            <w:vAlign w:val="center"/>
          </w:tcPr>
          <w:p w14:paraId="2129EFB4" w14:textId="77777777" w:rsidR="004D5137" w:rsidRPr="00535B9A"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535B9A">
              <w:t>CJD – Criminal Justice Department – Crime Investigation Department – LPA Superintendents</w:t>
            </w:r>
          </w:p>
        </w:tc>
      </w:tr>
    </w:tbl>
    <w:p w14:paraId="208D7BF3" w14:textId="77777777" w:rsidR="007F0AFE" w:rsidRDefault="007F0AFE" w:rsidP="00341939">
      <w:pPr>
        <w:spacing w:after="0"/>
      </w:pPr>
    </w:p>
    <w:p w14:paraId="6B1A0DBE" w14:textId="77777777" w:rsidR="004D5137" w:rsidRDefault="004D5137" w:rsidP="004D5137">
      <w:pPr>
        <w:rPr>
          <w:b/>
        </w:rPr>
      </w:pPr>
      <w:r>
        <w:rPr>
          <w:b/>
        </w:rPr>
        <w:t>How cases are reviewed</w:t>
      </w:r>
    </w:p>
    <w:p w14:paraId="618E245D" w14:textId="71463452" w:rsidR="004D5137" w:rsidRDefault="004D5137" w:rsidP="004D5137">
      <w:bookmarkStart w:id="1" w:name="_Hlk194329417"/>
      <w:r>
        <w:t>The Panel consists of representatives from a cross section of internal and external stakeholders.</w:t>
      </w:r>
      <w:r w:rsidR="001A2F46">
        <w:t xml:space="preserve"> </w:t>
      </w:r>
      <w:r>
        <w:t xml:space="preserve">Such members normally include </w:t>
      </w:r>
      <w:r w:rsidR="00271556">
        <w:t>The Crown Prosecution Service (</w:t>
      </w:r>
      <w:r>
        <w:t>CPS</w:t>
      </w:r>
      <w:r w:rsidR="00271556">
        <w:t>)</w:t>
      </w:r>
      <w:r>
        <w:t>, Police</w:t>
      </w:r>
      <w:r w:rsidR="00271556">
        <w:t xml:space="preserve"> Criminal Justice Department (CJD)</w:t>
      </w:r>
      <w:r>
        <w:t>, Probation</w:t>
      </w:r>
      <w:r w:rsidR="00271556">
        <w:t xml:space="preserve"> (PB)</w:t>
      </w:r>
      <w:r>
        <w:t>, Victim Support</w:t>
      </w:r>
      <w:r w:rsidR="00271556">
        <w:t xml:space="preserve"> (VS)</w:t>
      </w:r>
      <w:r>
        <w:t xml:space="preserve">, </w:t>
      </w:r>
      <w:r w:rsidR="00271556">
        <w:t>Office of the Police &amp; Crime Commissioner (O</w:t>
      </w:r>
      <w:r>
        <w:t>PCC</w:t>
      </w:r>
      <w:r w:rsidR="00271556">
        <w:t>)</w:t>
      </w:r>
      <w:r>
        <w:t xml:space="preserve">, </w:t>
      </w:r>
      <w:bookmarkStart w:id="2" w:name="_Hlk194329806"/>
      <w:r w:rsidR="00271556">
        <w:t>Restorative Justice Gloucestershire (RJ)</w:t>
      </w:r>
      <w:r w:rsidR="00651FE5">
        <w:t xml:space="preserve">, </w:t>
      </w:r>
      <w:r w:rsidR="00651FE5" w:rsidRPr="00651FE5">
        <w:t>H</w:t>
      </w:r>
      <w:r w:rsidR="009D17ED">
        <w:t>is</w:t>
      </w:r>
      <w:r w:rsidR="00651FE5" w:rsidRPr="00651FE5">
        <w:t xml:space="preserve"> Majesty's Courts Service </w:t>
      </w:r>
      <w:r w:rsidR="001A2F46">
        <w:t xml:space="preserve">- </w:t>
      </w:r>
      <w:r w:rsidR="00651FE5" w:rsidRPr="00651FE5">
        <w:t>Avon &amp; Somerset</w:t>
      </w:r>
      <w:r w:rsidR="00651FE5">
        <w:t xml:space="preserve"> </w:t>
      </w:r>
      <w:r w:rsidR="001A2F46">
        <w:t>(</w:t>
      </w:r>
      <w:r w:rsidR="00651FE5">
        <w:t>HMCTS</w:t>
      </w:r>
      <w:r w:rsidR="001A2F46">
        <w:t>)</w:t>
      </w:r>
      <w:r w:rsidR="00651FE5">
        <w:t xml:space="preserve"> </w:t>
      </w:r>
      <w:r w:rsidR="00271556">
        <w:t xml:space="preserve">&amp; </w:t>
      </w:r>
      <w:r>
        <w:t>the Courts and Magistracy</w:t>
      </w:r>
      <w:r w:rsidR="00271556">
        <w:t xml:space="preserve"> (JP)</w:t>
      </w:r>
      <w:r>
        <w:t>.</w:t>
      </w:r>
    </w:p>
    <w:bookmarkEnd w:id="1"/>
    <w:bookmarkEnd w:id="2"/>
    <w:p w14:paraId="2515E4D2" w14:textId="44692B72" w:rsidR="004D5137" w:rsidRDefault="004D5137" w:rsidP="00F27BEC">
      <w:pPr>
        <w:spacing w:after="0"/>
      </w:pPr>
      <w:r>
        <w:t xml:space="preserve">Ten anonymised cases are selected by the </w:t>
      </w:r>
      <w:r w:rsidR="00341939">
        <w:t>C</w:t>
      </w:r>
      <w:r>
        <w:t>hair in advance of the Panel meeting. The case file paperwork for each case is researched, redacted and emailed securely to each Panel member two weeks prior to the Scrutiny Panel. Each case is discussed in detail and members vote as to how they feel each case was disposed of as follows:</w:t>
      </w:r>
    </w:p>
    <w:p w14:paraId="53F80861" w14:textId="77777777" w:rsidR="004D5137" w:rsidRDefault="004D5137" w:rsidP="00F27BEC">
      <w:pPr>
        <w:spacing w:after="0"/>
      </w:pPr>
    </w:p>
    <w:p w14:paraId="2B459E21" w14:textId="77777777" w:rsidR="00F27BEC" w:rsidRPr="00110B55" w:rsidRDefault="00F27BEC" w:rsidP="00F27BEC">
      <w:pPr>
        <w:spacing w:after="0"/>
        <w:rPr>
          <w:color w:val="4F81BD" w:themeColor="accent1"/>
        </w:rPr>
      </w:pPr>
      <w:r w:rsidRPr="00110B55">
        <w:rPr>
          <w:b/>
          <w:color w:val="4F81BD" w:themeColor="accent1"/>
        </w:rPr>
        <w:t xml:space="preserve">1 </w:t>
      </w:r>
      <w:r w:rsidRPr="00110B55">
        <w:rPr>
          <w:color w:val="4F81BD" w:themeColor="accent1"/>
        </w:rPr>
        <w:t>= Appropriate and consistent with policy</w:t>
      </w:r>
    </w:p>
    <w:p w14:paraId="28D01069" w14:textId="77777777" w:rsidR="00F27BEC" w:rsidRPr="00110B55" w:rsidRDefault="00F27BEC" w:rsidP="00F27BEC">
      <w:pPr>
        <w:spacing w:after="0"/>
        <w:rPr>
          <w:color w:val="4F81BD" w:themeColor="accent1"/>
        </w:rPr>
      </w:pPr>
      <w:r w:rsidRPr="00110B55">
        <w:rPr>
          <w:b/>
          <w:color w:val="4F81BD" w:themeColor="accent1"/>
        </w:rPr>
        <w:t>2</w:t>
      </w:r>
      <w:r w:rsidRPr="00110B55">
        <w:rPr>
          <w:color w:val="4F81BD" w:themeColor="accent1"/>
        </w:rPr>
        <w:t xml:space="preserve"> = Appropriate with observations</w:t>
      </w:r>
    </w:p>
    <w:p w14:paraId="51125D5E" w14:textId="77777777" w:rsidR="00F27BEC" w:rsidRPr="00110B55" w:rsidRDefault="00F27BEC" w:rsidP="00F27BEC">
      <w:pPr>
        <w:spacing w:after="0"/>
        <w:rPr>
          <w:color w:val="4F81BD" w:themeColor="accent1"/>
        </w:rPr>
      </w:pPr>
      <w:r w:rsidRPr="00110B55">
        <w:rPr>
          <w:b/>
          <w:color w:val="4F81BD" w:themeColor="accent1"/>
        </w:rPr>
        <w:t xml:space="preserve">3 </w:t>
      </w:r>
      <w:r w:rsidRPr="00110B55">
        <w:rPr>
          <w:color w:val="4F81BD" w:themeColor="accent1"/>
        </w:rPr>
        <w:t>= Inappropriate and inconsistent with policy</w:t>
      </w:r>
    </w:p>
    <w:p w14:paraId="4894B517" w14:textId="77777777" w:rsidR="00F27BEC" w:rsidRPr="00110B55" w:rsidRDefault="00F27BEC" w:rsidP="00F27BEC">
      <w:pPr>
        <w:spacing w:after="0"/>
        <w:rPr>
          <w:color w:val="4F81BD" w:themeColor="accent1"/>
        </w:rPr>
      </w:pPr>
      <w:r w:rsidRPr="00110B55">
        <w:rPr>
          <w:b/>
          <w:color w:val="4F81BD" w:themeColor="accent1"/>
        </w:rPr>
        <w:t>4</w:t>
      </w:r>
      <w:r w:rsidRPr="00110B55">
        <w:rPr>
          <w:color w:val="4F81BD" w:themeColor="accent1"/>
        </w:rPr>
        <w:t xml:space="preserve"> = Panel unable to reach a decision</w:t>
      </w:r>
    </w:p>
    <w:p w14:paraId="5AEFBBB2" w14:textId="77777777" w:rsidR="004D5137" w:rsidRDefault="004D5137" w:rsidP="00F27BEC">
      <w:pPr>
        <w:spacing w:after="0"/>
      </w:pPr>
    </w:p>
    <w:p w14:paraId="3A009426" w14:textId="06BBC996" w:rsidR="004D5137" w:rsidRDefault="004D5137" w:rsidP="00341939">
      <w:pPr>
        <w:spacing w:after="0"/>
      </w:pPr>
      <w:r>
        <w:t xml:space="preserve">Under the terms of reference up to 8 designated members of the Panel are entitled to vote.  The voting members at this meeting are marked in bold above. If the Panel are unable to reach a conclusion, the </w:t>
      </w:r>
      <w:r w:rsidR="00E32C7F">
        <w:t>C</w:t>
      </w:r>
      <w:r>
        <w:t>hair has the deciding vote.</w:t>
      </w:r>
    </w:p>
    <w:p w14:paraId="434052A4" w14:textId="77777777" w:rsidR="004D5137" w:rsidRDefault="004D5137" w:rsidP="00341939">
      <w:pPr>
        <w:spacing w:after="0"/>
      </w:pPr>
    </w:p>
    <w:p w14:paraId="6533FCF5" w14:textId="3A90C213" w:rsidR="008C0BB7" w:rsidRDefault="001A2F46" w:rsidP="001A2F46">
      <w:r>
        <w:t>The Chair selected 10 cases</w:t>
      </w:r>
      <w:r w:rsidR="004D44C9">
        <w:t xml:space="preserve"> from 473 Community Resolution</w:t>
      </w:r>
      <w:r w:rsidR="00CD08AD">
        <w:t>s</w:t>
      </w:r>
      <w:r w:rsidR="004D44C9">
        <w:t xml:space="preserve"> and 7</w:t>
      </w:r>
      <w:r w:rsidR="00CD08AD">
        <w:t>9</w:t>
      </w:r>
      <w:r w:rsidR="004D44C9">
        <w:t xml:space="preserve"> </w:t>
      </w:r>
      <w:r w:rsidR="00CD08AD">
        <w:t xml:space="preserve">Adult </w:t>
      </w:r>
      <w:r w:rsidR="004D44C9">
        <w:t>Conditional Caution</w:t>
      </w:r>
      <w:r w:rsidR="00CD08AD">
        <w:t>s</w:t>
      </w:r>
      <w:r w:rsidR="004D44C9">
        <w:t xml:space="preserve"> issued in the last quarter</w:t>
      </w:r>
      <w:r>
        <w:t xml:space="preserve"> with a theme </w:t>
      </w:r>
      <w:r w:rsidR="00F77B82">
        <w:t>of</w:t>
      </w:r>
      <w:r>
        <w:t xml:space="preserve"> </w:t>
      </w:r>
      <w:r w:rsidR="004D44C9">
        <w:t>general crimes</w:t>
      </w:r>
      <w:r w:rsidR="00F77B82">
        <w:t>:</w:t>
      </w:r>
    </w:p>
    <w:p w14:paraId="15AF3971" w14:textId="3CFCC01A" w:rsidR="004D5137" w:rsidRPr="008C0BB7" w:rsidRDefault="008C0BB7" w:rsidP="004D5137">
      <w:pPr>
        <w:rPr>
          <w:color w:val="FF0000"/>
        </w:rPr>
      </w:pPr>
      <w:r>
        <w:rPr>
          <w:color w:val="FF0000"/>
        </w:rPr>
        <w:t>1</w:t>
      </w:r>
      <w:r w:rsidR="001A2F46" w:rsidRPr="001A2F46">
        <w:rPr>
          <w:color w:val="FF0000"/>
        </w:rPr>
        <w:t xml:space="preserve"> </w:t>
      </w:r>
      <w:r w:rsidR="00CD08AD">
        <w:rPr>
          <w:color w:val="FF0000"/>
        </w:rPr>
        <w:t>Intentional strangulation</w:t>
      </w:r>
      <w:r w:rsidR="001A2F46" w:rsidRPr="001A2F46">
        <w:rPr>
          <w:color w:val="FF0000"/>
        </w:rPr>
        <w:t xml:space="preserve">, </w:t>
      </w:r>
      <w:r>
        <w:rPr>
          <w:color w:val="FF0000"/>
        </w:rPr>
        <w:t>1 Possession bladed/pointed article,</w:t>
      </w:r>
      <w:r w:rsidR="001A2F46" w:rsidRPr="001A2F46">
        <w:rPr>
          <w:color w:val="FF0000"/>
        </w:rPr>
        <w:t xml:space="preserve"> </w:t>
      </w:r>
      <w:r>
        <w:rPr>
          <w:color w:val="FF0000"/>
        </w:rPr>
        <w:t xml:space="preserve">1, </w:t>
      </w:r>
      <w:r w:rsidR="0043193B">
        <w:rPr>
          <w:color w:val="FF0000"/>
        </w:rPr>
        <w:t xml:space="preserve">Robbery,  </w:t>
      </w:r>
      <w:r>
        <w:rPr>
          <w:color w:val="FF0000"/>
        </w:rPr>
        <w:t xml:space="preserve">                              1 Coercive/Controlling behaviour, 1 Obscene </w:t>
      </w:r>
      <w:r w:rsidR="00860CFE">
        <w:rPr>
          <w:color w:val="FF0000"/>
        </w:rPr>
        <w:t>P</w:t>
      </w:r>
      <w:r>
        <w:rPr>
          <w:color w:val="FF0000"/>
        </w:rPr>
        <w:t xml:space="preserve">ublication, 1 Possession </w:t>
      </w:r>
      <w:r w:rsidR="00860CFE">
        <w:rPr>
          <w:color w:val="FF0000"/>
        </w:rPr>
        <w:t>C</w:t>
      </w:r>
      <w:r>
        <w:rPr>
          <w:color w:val="FF0000"/>
        </w:rPr>
        <w:t xml:space="preserve">lass A,                 1 Residential </w:t>
      </w:r>
      <w:r w:rsidR="00860CFE">
        <w:rPr>
          <w:color w:val="FF0000"/>
        </w:rPr>
        <w:t>B</w:t>
      </w:r>
      <w:r>
        <w:rPr>
          <w:color w:val="FF0000"/>
        </w:rPr>
        <w:t xml:space="preserve">urglary, 1 Drug </w:t>
      </w:r>
      <w:r w:rsidR="00860CFE">
        <w:rPr>
          <w:color w:val="FF0000"/>
        </w:rPr>
        <w:t>T</w:t>
      </w:r>
      <w:r>
        <w:rPr>
          <w:color w:val="FF0000"/>
        </w:rPr>
        <w:t xml:space="preserve">rafficking, 1 Sexual </w:t>
      </w:r>
      <w:r w:rsidR="00B42C49">
        <w:rPr>
          <w:color w:val="FF0000"/>
        </w:rPr>
        <w:t>G</w:t>
      </w:r>
      <w:r>
        <w:rPr>
          <w:color w:val="FF0000"/>
        </w:rPr>
        <w:t xml:space="preserve">rooming, 1 Sexual </w:t>
      </w:r>
      <w:r w:rsidR="00860CFE">
        <w:rPr>
          <w:color w:val="FF0000"/>
        </w:rPr>
        <w:t>A</w:t>
      </w:r>
      <w:r>
        <w:rPr>
          <w:color w:val="FF0000"/>
        </w:rPr>
        <w:t>ssault</w:t>
      </w:r>
    </w:p>
    <w:p w14:paraId="2C85B494" w14:textId="77777777" w:rsidR="004D5137" w:rsidRDefault="004D5137" w:rsidP="004D5137">
      <w:pPr>
        <w:jc w:val="center"/>
        <w:rPr>
          <w:b/>
          <w:u w:val="single"/>
        </w:rPr>
      </w:pPr>
    </w:p>
    <w:p w14:paraId="30225E2A" w14:textId="19495231" w:rsidR="004D5137" w:rsidRDefault="00341939" w:rsidP="008C0BB7">
      <w:pPr>
        <w:spacing w:after="0"/>
        <w:jc w:val="center"/>
        <w:rPr>
          <w:b/>
          <w:u w:val="single"/>
        </w:rPr>
      </w:pPr>
      <w:r>
        <w:rPr>
          <w:b/>
          <w:u w:val="single"/>
        </w:rPr>
        <w:br w:type="page"/>
      </w:r>
      <w:r w:rsidR="004D5137">
        <w:rPr>
          <w:b/>
          <w:u w:val="single"/>
        </w:rPr>
        <w:lastRenderedPageBreak/>
        <w:t>ADULT CASES</w:t>
      </w:r>
    </w:p>
    <w:p w14:paraId="31835104" w14:textId="77777777" w:rsidR="004D5137" w:rsidRDefault="004D5137" w:rsidP="00341939">
      <w:pPr>
        <w:spacing w:after="0"/>
        <w:jc w:val="center"/>
        <w:rPr>
          <w:b/>
          <w:u w:val="single"/>
        </w:rPr>
      </w:pPr>
    </w:p>
    <w:tbl>
      <w:tblPr>
        <w:tblStyle w:val="PlainTable1"/>
        <w:tblW w:w="9928" w:type="dxa"/>
        <w:tblInd w:w="-5" w:type="dxa"/>
        <w:tblLook w:val="04A0" w:firstRow="1" w:lastRow="0" w:firstColumn="1" w:lastColumn="0" w:noHBand="0" w:noVBand="1"/>
      </w:tblPr>
      <w:tblGrid>
        <w:gridCol w:w="2977"/>
        <w:gridCol w:w="6951"/>
      </w:tblGrid>
      <w:tr w:rsidR="004D5137" w14:paraId="7690FB1B"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7E58A" w14:textId="77777777" w:rsidR="004D5137" w:rsidRPr="00535B9A" w:rsidRDefault="004D5137" w:rsidP="00991BA8">
            <w:pPr>
              <w:spacing w:after="0"/>
            </w:pPr>
            <w:r w:rsidRPr="00535B9A">
              <w:t>C</w:t>
            </w:r>
            <w:r>
              <w:t>ase Number</w:t>
            </w:r>
          </w:p>
        </w:tc>
        <w:tc>
          <w:tcPr>
            <w:tcW w:w="6951" w:type="dxa"/>
            <w:vAlign w:val="center"/>
          </w:tcPr>
          <w:p w14:paraId="30BDA5DE"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4D5137" w14:paraId="1A13B9A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2FE2343" w14:textId="77777777" w:rsidR="004D5137" w:rsidRPr="00535B9A" w:rsidRDefault="004D5137" w:rsidP="00991BA8">
            <w:pPr>
              <w:spacing w:after="0"/>
            </w:pPr>
            <w:r>
              <w:t>Type of Case Reviewed</w:t>
            </w:r>
          </w:p>
        </w:tc>
        <w:tc>
          <w:tcPr>
            <w:tcW w:w="6951" w:type="dxa"/>
            <w:vAlign w:val="center"/>
          </w:tcPr>
          <w:p w14:paraId="5A9B7CE8" w14:textId="02318876" w:rsidR="004D5137" w:rsidRPr="00341939" w:rsidRDefault="003C2182" w:rsidP="00991BA8">
            <w:pPr>
              <w:spacing w:after="0"/>
              <w:cnfStyle w:val="000000100000" w:firstRow="0" w:lastRow="0" w:firstColumn="0" w:lastColumn="0" w:oddVBand="0" w:evenVBand="0" w:oddHBand="1" w:evenHBand="0" w:firstRowFirstColumn="0" w:firstRowLastColumn="0" w:lastRowFirstColumn="0" w:lastRowLastColumn="0"/>
            </w:pPr>
            <w:r>
              <w:t xml:space="preserve">Assault with injury – Intentional </w:t>
            </w:r>
            <w:r w:rsidR="009F4960">
              <w:t>S</w:t>
            </w:r>
            <w:r>
              <w:t>trangulation</w:t>
            </w:r>
          </w:p>
        </w:tc>
      </w:tr>
      <w:tr w:rsidR="004D5137" w14:paraId="0BB9A02F"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1C53E2B" w14:textId="790600C6" w:rsidR="004D5137" w:rsidRPr="00535B9A" w:rsidRDefault="00E32C7F" w:rsidP="00991BA8">
            <w:pPr>
              <w:spacing w:after="0"/>
            </w:pPr>
            <w:r>
              <w:t>Resolution</w:t>
            </w:r>
          </w:p>
        </w:tc>
        <w:tc>
          <w:tcPr>
            <w:tcW w:w="6951" w:type="dxa"/>
            <w:vAlign w:val="center"/>
          </w:tcPr>
          <w:p w14:paraId="06EEA196" w14:textId="7BF8C870" w:rsidR="004D5137" w:rsidRPr="00341939" w:rsidRDefault="003C2182"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r w:rsidR="007E7B91">
              <w:t xml:space="preserve"> – Assault by Beating</w:t>
            </w:r>
          </w:p>
        </w:tc>
      </w:tr>
      <w:tr w:rsidR="004D5137" w14:paraId="7E826486"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42E761" w14:textId="77777777" w:rsidR="004D5137" w:rsidRPr="00535B9A" w:rsidRDefault="004D5137" w:rsidP="00991BA8">
            <w:pPr>
              <w:spacing w:after="0"/>
            </w:pPr>
            <w:r w:rsidRPr="00535B9A">
              <w:t xml:space="preserve">Condition </w:t>
            </w:r>
          </w:p>
        </w:tc>
        <w:tc>
          <w:tcPr>
            <w:tcW w:w="6951" w:type="dxa"/>
            <w:vAlign w:val="center"/>
          </w:tcPr>
          <w:p w14:paraId="00B36DA8" w14:textId="6F429CAB" w:rsidR="004D5137" w:rsidRPr="00341939" w:rsidRDefault="00516D90" w:rsidP="00991BA8">
            <w:pPr>
              <w:spacing w:after="0"/>
              <w:cnfStyle w:val="000000100000" w:firstRow="0" w:lastRow="0" w:firstColumn="0" w:lastColumn="0" w:oddVBand="0" w:evenVBand="0" w:oddHBand="1" w:evenHBand="0" w:firstRowFirstColumn="0" w:firstRowLastColumn="0" w:lastRowFirstColumn="0" w:lastRowLastColumn="0"/>
            </w:pPr>
            <w:r>
              <w:t xml:space="preserve">Letter of </w:t>
            </w:r>
            <w:r w:rsidR="00F76F2D">
              <w:t>a</w:t>
            </w:r>
            <w:r>
              <w:t>pology</w:t>
            </w:r>
          </w:p>
        </w:tc>
      </w:tr>
      <w:tr w:rsidR="004D5137" w14:paraId="62101E8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57661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12F5281A" w14:textId="6A6A0A55" w:rsidR="004D5137" w:rsidRPr="00341939" w:rsidRDefault="00C743C4"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1F6FD38C"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C23379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1365AC" w14:textId="77777777" w:rsidR="004D5137" w:rsidRPr="00535B9A" w:rsidRDefault="004D5137" w:rsidP="00991BA8">
            <w:pPr>
              <w:spacing w:after="0"/>
            </w:pPr>
            <w:r>
              <w:t>Documents R</w:t>
            </w:r>
            <w:r w:rsidRPr="00692A63">
              <w:t>eviewed</w:t>
            </w:r>
          </w:p>
        </w:tc>
        <w:tc>
          <w:tcPr>
            <w:tcW w:w="6951" w:type="dxa"/>
            <w:vAlign w:val="center"/>
          </w:tcPr>
          <w:p w14:paraId="233039B9" w14:textId="21B1F318" w:rsidR="004D5137" w:rsidRDefault="005D40BD"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B83AF6">
              <w:rPr>
                <w:rFonts w:cs="Arial"/>
                <w:b w:val="0"/>
                <w:bCs w:val="0"/>
              </w:rPr>
              <w:t>,</w:t>
            </w:r>
            <w:r w:rsidRPr="00F534EB">
              <w:rPr>
                <w:rFonts w:cs="Arial"/>
                <w:b w:val="0"/>
                <w:bCs w:val="0"/>
              </w:rPr>
              <w:t xml:space="preserve"> </w:t>
            </w:r>
            <w:r>
              <w:rPr>
                <w:rFonts w:cs="Arial"/>
                <w:b w:val="0"/>
                <w:bCs w:val="0"/>
              </w:rPr>
              <w:t>LINKED CRIMES</w:t>
            </w:r>
            <w:r w:rsidR="00B83AF6">
              <w:rPr>
                <w:rFonts w:cs="Arial"/>
                <w:b w:val="0"/>
                <w:bCs w:val="0"/>
              </w:rPr>
              <w:t xml:space="preserve"> 1506/25, 1517/25, STORM L</w:t>
            </w:r>
            <w:r w:rsidRPr="00F534EB">
              <w:rPr>
                <w:rFonts w:cs="Arial"/>
                <w:b w:val="0"/>
                <w:bCs w:val="0"/>
              </w:rPr>
              <w:t xml:space="preserve">OG, PNC, </w:t>
            </w:r>
            <w:r>
              <w:rPr>
                <w:rFonts w:cs="Arial"/>
                <w:b w:val="0"/>
                <w:bCs w:val="0"/>
              </w:rPr>
              <w:t>MG05, COM RES</w:t>
            </w:r>
            <w:r w:rsidR="00B83AF6">
              <w:rPr>
                <w:rFonts w:cs="Arial"/>
                <w:b w:val="0"/>
                <w:bCs w:val="0"/>
              </w:rPr>
              <w:t xml:space="preserve"> 1518/25</w:t>
            </w:r>
            <w:r>
              <w:rPr>
                <w:rFonts w:cs="Arial"/>
                <w:b w:val="0"/>
                <w:bCs w:val="0"/>
              </w:rPr>
              <w:t>,</w:t>
            </w:r>
            <w:r w:rsidR="00B83AF6">
              <w:rPr>
                <w:rFonts w:cs="Arial"/>
                <w:b w:val="0"/>
                <w:bCs w:val="0"/>
              </w:rPr>
              <w:t xml:space="preserve"> COM RES LINKED 1500/25, EXHIBIT, MO</w:t>
            </w:r>
          </w:p>
        </w:tc>
      </w:tr>
    </w:tbl>
    <w:p w14:paraId="3E17627C" w14:textId="77777777" w:rsidR="004D5137" w:rsidRDefault="004D5137" w:rsidP="004D5137">
      <w:pPr>
        <w:spacing w:after="0"/>
        <w:rPr>
          <w:rFonts w:cs="Arial"/>
          <w:b/>
          <w:lang w:eastAsia="en-GB"/>
        </w:rPr>
      </w:pPr>
    </w:p>
    <w:p w14:paraId="2229FA5A" w14:textId="77777777" w:rsidR="004D5137" w:rsidRDefault="004D5137" w:rsidP="004D5137">
      <w:pPr>
        <w:spacing w:after="0"/>
        <w:rPr>
          <w:b/>
        </w:rPr>
      </w:pPr>
      <w:r>
        <w:rPr>
          <w:b/>
        </w:rPr>
        <w:t>S</w:t>
      </w:r>
      <w:r w:rsidRPr="00FD7275">
        <w:rPr>
          <w:b/>
        </w:rPr>
        <w:t>ummary</w:t>
      </w:r>
      <w:r>
        <w:rPr>
          <w:b/>
        </w:rPr>
        <w:t>:</w:t>
      </w:r>
    </w:p>
    <w:p w14:paraId="3F76173A" w14:textId="77777777" w:rsidR="004D5137" w:rsidRDefault="004D5137" w:rsidP="004D5137">
      <w:pPr>
        <w:spacing w:after="0"/>
        <w:rPr>
          <w:rFonts w:cs="Arial"/>
          <w:color w:val="FF0000"/>
          <w:lang w:eastAsia="en-GB"/>
        </w:rPr>
      </w:pPr>
    </w:p>
    <w:p w14:paraId="3065DF51" w14:textId="1913C6A9" w:rsidR="004D5137" w:rsidRDefault="00516D90" w:rsidP="009C3A2E">
      <w:pPr>
        <w:spacing w:after="0"/>
        <w:jc w:val="both"/>
        <w:rPr>
          <w:b/>
        </w:rPr>
      </w:pPr>
      <w:r w:rsidRPr="008210D6">
        <w:rPr>
          <w:rFonts w:cs="Arial"/>
        </w:rPr>
        <w:t xml:space="preserve">Suspect is the partner of the victim’s mother. The </w:t>
      </w:r>
      <w:r w:rsidR="00E40E46">
        <w:rPr>
          <w:rFonts w:cs="Arial"/>
        </w:rPr>
        <w:t>17-year-old</w:t>
      </w:r>
      <w:r w:rsidR="009F4960">
        <w:rPr>
          <w:rFonts w:cs="Arial"/>
        </w:rPr>
        <w:t xml:space="preserve"> </w:t>
      </w:r>
      <w:r w:rsidRPr="008210D6">
        <w:rPr>
          <w:rFonts w:cs="Arial"/>
        </w:rPr>
        <w:t xml:space="preserve">victim was at the location when the suspect has returned home drunk. There's been an altercation </w:t>
      </w:r>
      <w:r w:rsidR="00F77B82">
        <w:rPr>
          <w:rFonts w:cs="Arial"/>
        </w:rPr>
        <w:t>between</w:t>
      </w:r>
      <w:r w:rsidRPr="008210D6">
        <w:rPr>
          <w:rFonts w:cs="Arial"/>
        </w:rPr>
        <w:t xml:space="preserve"> the suspect and the complain</w:t>
      </w:r>
      <w:r w:rsidR="00F76F2D">
        <w:rPr>
          <w:rFonts w:cs="Arial"/>
        </w:rPr>
        <w:t>er</w:t>
      </w:r>
      <w:r w:rsidRPr="008210D6">
        <w:rPr>
          <w:rFonts w:cs="Arial"/>
        </w:rPr>
        <w:t>, and the suspect has then grabbed the victim around the neck and squeezed so that the victim was unable to breath</w:t>
      </w:r>
      <w:r w:rsidR="0059618D">
        <w:rPr>
          <w:rFonts w:cs="Arial"/>
        </w:rPr>
        <w:t>e</w:t>
      </w:r>
      <w:r w:rsidRPr="008210D6">
        <w:rPr>
          <w:rFonts w:cs="Arial"/>
        </w:rPr>
        <w:t xml:space="preserve"> during this.</w:t>
      </w:r>
    </w:p>
    <w:p w14:paraId="4F34F8B2" w14:textId="77777777" w:rsidR="004D5137" w:rsidRDefault="004D5137" w:rsidP="004D5137">
      <w:pPr>
        <w:spacing w:after="0"/>
        <w:jc w:val="both"/>
        <w:rPr>
          <w:b/>
        </w:rPr>
      </w:pPr>
    </w:p>
    <w:p w14:paraId="1202BE7C" w14:textId="3231EA0A" w:rsidR="00C743C4" w:rsidRDefault="004D5137" w:rsidP="004D5137">
      <w:pPr>
        <w:spacing w:after="0"/>
        <w:jc w:val="both"/>
      </w:pPr>
      <w:r>
        <w:rPr>
          <w:b/>
        </w:rPr>
        <w:t xml:space="preserve">Observations </w:t>
      </w:r>
      <w:r w:rsidR="00C743C4">
        <w:t>–</w:t>
      </w:r>
    </w:p>
    <w:p w14:paraId="6139FF56" w14:textId="77777777" w:rsidR="00C743C4" w:rsidRDefault="00C743C4" w:rsidP="004D5137">
      <w:pPr>
        <w:spacing w:after="0"/>
        <w:jc w:val="both"/>
      </w:pPr>
    </w:p>
    <w:p w14:paraId="3033052F" w14:textId="2ED7FF1B" w:rsidR="009F4960" w:rsidRDefault="00C743C4" w:rsidP="004D5137">
      <w:pPr>
        <w:spacing w:after="0"/>
        <w:jc w:val="both"/>
      </w:pPr>
      <w:r>
        <w:t xml:space="preserve">The </w:t>
      </w:r>
      <w:r w:rsidR="00A50B9B">
        <w:t>P</w:t>
      </w:r>
      <w:r>
        <w:t>anel felt that this was proportionate and the right outcome</w:t>
      </w:r>
      <w:r w:rsidR="009F4960">
        <w:t>.  Inspector’s authority had been obtained in accordance with policy and there was no evidence to support strangulation, only a push.</w:t>
      </w:r>
    </w:p>
    <w:p w14:paraId="2215EE49" w14:textId="77777777" w:rsidR="009F4960" w:rsidRDefault="009F4960" w:rsidP="004D5137">
      <w:pPr>
        <w:spacing w:after="0"/>
        <w:jc w:val="both"/>
      </w:pPr>
    </w:p>
    <w:p w14:paraId="059FC03D" w14:textId="2A15B58B" w:rsidR="00F77B82" w:rsidRDefault="009F4960" w:rsidP="004D5137">
      <w:pPr>
        <w:spacing w:after="0"/>
        <w:jc w:val="both"/>
      </w:pPr>
      <w:r>
        <w:t>O</w:t>
      </w:r>
      <w:r w:rsidR="00C743C4">
        <w:t>bservation</w:t>
      </w:r>
      <w:r w:rsidR="006B33EF">
        <w:t>s</w:t>
      </w:r>
      <w:r w:rsidR="00C743C4">
        <w:t xml:space="preserve"> </w:t>
      </w:r>
      <w:r>
        <w:t xml:space="preserve">were made </w:t>
      </w:r>
      <w:r w:rsidR="006B33EF">
        <w:t xml:space="preserve">that </w:t>
      </w:r>
      <w:r w:rsidR="00E40E46">
        <w:t>a letter of apology did not appear overly suitable.</w:t>
      </w:r>
      <w:r w:rsidR="00A50B9B">
        <w:t xml:space="preserve">  </w:t>
      </w:r>
      <w:r w:rsidR="00E40E46">
        <w:t xml:space="preserve">The Panel felt that </w:t>
      </w:r>
      <w:r w:rsidR="006B33EF">
        <w:t>maybe a V</w:t>
      </w:r>
      <w:r w:rsidR="0043193B">
        <w:t>-</w:t>
      </w:r>
      <w:r w:rsidR="006B33EF">
        <w:t>I</w:t>
      </w:r>
      <w:r w:rsidR="0043193B">
        <w:t>-</w:t>
      </w:r>
      <w:r w:rsidR="006B33EF">
        <w:t>A referral should have been the condition</w:t>
      </w:r>
      <w:r w:rsidR="00A50B9B">
        <w:t>,</w:t>
      </w:r>
      <w:r w:rsidR="00F77B82">
        <w:t xml:space="preserve"> a</w:t>
      </w:r>
      <w:r w:rsidR="006B33EF">
        <w:t xml:space="preserve">s </w:t>
      </w:r>
      <w:r w:rsidR="0035793B">
        <w:t xml:space="preserve">the </w:t>
      </w:r>
      <w:r w:rsidR="006B33EF">
        <w:t>offender had been drinking and previous incident</w:t>
      </w:r>
      <w:r w:rsidR="0035793B">
        <w:t>s</w:t>
      </w:r>
      <w:r w:rsidR="006B33EF">
        <w:t xml:space="preserve"> indicate </w:t>
      </w:r>
      <w:r w:rsidR="00F77B82">
        <w:t xml:space="preserve">he </w:t>
      </w:r>
      <w:r w:rsidR="006B33EF">
        <w:t xml:space="preserve">may have an </w:t>
      </w:r>
      <w:r>
        <w:t xml:space="preserve">underlying </w:t>
      </w:r>
      <w:r w:rsidR="006B33EF">
        <w:t>issue with alcohol</w:t>
      </w:r>
      <w:r w:rsidR="0035793B">
        <w:t xml:space="preserve">. </w:t>
      </w:r>
    </w:p>
    <w:p w14:paraId="552B2BD9" w14:textId="77777777" w:rsidR="00F77B82" w:rsidRDefault="00F77B82" w:rsidP="004D5137">
      <w:pPr>
        <w:spacing w:after="0"/>
        <w:jc w:val="both"/>
      </w:pPr>
    </w:p>
    <w:p w14:paraId="65FD2AFA" w14:textId="738BC891" w:rsidR="00C743C4" w:rsidRPr="00F36990" w:rsidRDefault="00E40E46" w:rsidP="004D5137">
      <w:pPr>
        <w:spacing w:after="0"/>
        <w:jc w:val="both"/>
      </w:pPr>
      <w:r>
        <w:t>T</w:t>
      </w:r>
      <w:r w:rsidR="006B33EF">
        <w:t xml:space="preserve">wo names were shown on </w:t>
      </w:r>
      <w:r>
        <w:t xml:space="preserve">the </w:t>
      </w:r>
      <w:r w:rsidR="006B33EF">
        <w:t xml:space="preserve">paperwork </w:t>
      </w:r>
      <w:r>
        <w:t>which turned out to be an alias.  I</w:t>
      </w:r>
      <w:r w:rsidR="006B33EF">
        <w:t xml:space="preserve">f an offender has aliases that </w:t>
      </w:r>
      <w:r>
        <w:t>should</w:t>
      </w:r>
      <w:r w:rsidR="006B33EF">
        <w:t xml:space="preserve"> </w:t>
      </w:r>
      <w:r>
        <w:t>be</w:t>
      </w:r>
      <w:r w:rsidR="006B33EF">
        <w:t xml:space="preserve"> identified in future</w:t>
      </w:r>
      <w:r>
        <w:t xml:space="preserve"> to assist the Panel.</w:t>
      </w:r>
    </w:p>
    <w:p w14:paraId="2C982F4F" w14:textId="77777777" w:rsidR="004D5137" w:rsidRDefault="004D5137" w:rsidP="004D5137">
      <w:pPr>
        <w:spacing w:after="0"/>
      </w:pPr>
      <w:r>
        <w:br w:type="page"/>
      </w:r>
    </w:p>
    <w:p w14:paraId="1A46172B" w14:textId="77777777" w:rsidR="00C743C4" w:rsidRDefault="00C743C4" w:rsidP="004D5137">
      <w:pPr>
        <w:spacing w:after="0"/>
      </w:pPr>
    </w:p>
    <w:p w14:paraId="655BB872" w14:textId="77777777" w:rsidR="004D5137" w:rsidRDefault="004D5137" w:rsidP="00341939">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C5B7F4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BFE9F3" w14:textId="77777777" w:rsidR="004D5137" w:rsidRPr="00535B9A" w:rsidRDefault="004D5137" w:rsidP="00991BA8">
            <w:pPr>
              <w:spacing w:after="0"/>
            </w:pPr>
            <w:r w:rsidRPr="00535B9A">
              <w:t>C</w:t>
            </w:r>
            <w:r>
              <w:t>ase Number</w:t>
            </w:r>
          </w:p>
        </w:tc>
        <w:tc>
          <w:tcPr>
            <w:tcW w:w="6951" w:type="dxa"/>
            <w:vAlign w:val="center"/>
          </w:tcPr>
          <w:p w14:paraId="7F7EBE67"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4D5137" w14:paraId="075C29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D2EF5C1" w14:textId="77777777" w:rsidR="004D5137" w:rsidRPr="00535B9A" w:rsidRDefault="004D5137" w:rsidP="00991BA8">
            <w:pPr>
              <w:spacing w:after="0"/>
            </w:pPr>
            <w:r>
              <w:t>Type of Case Reviewed</w:t>
            </w:r>
          </w:p>
        </w:tc>
        <w:tc>
          <w:tcPr>
            <w:tcW w:w="6951" w:type="dxa"/>
            <w:vAlign w:val="center"/>
          </w:tcPr>
          <w:p w14:paraId="2D96A59C" w14:textId="0099454F"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t xml:space="preserve">Possession of </w:t>
            </w:r>
            <w:r w:rsidR="0060743E">
              <w:t>A</w:t>
            </w:r>
            <w:r>
              <w:t xml:space="preserve">rticle with </w:t>
            </w:r>
            <w:r w:rsidR="0060743E">
              <w:t>B</w:t>
            </w:r>
            <w:r>
              <w:t xml:space="preserve">lade or </w:t>
            </w:r>
            <w:r w:rsidR="0060743E">
              <w:t>P</w:t>
            </w:r>
            <w:r>
              <w:t xml:space="preserve">oint in </w:t>
            </w:r>
            <w:r w:rsidR="0060743E">
              <w:t>P</w:t>
            </w:r>
            <w:r>
              <w:t>ublic</w:t>
            </w:r>
          </w:p>
        </w:tc>
      </w:tr>
      <w:tr w:rsidR="004D5137" w14:paraId="356288C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BED51B" w14:textId="184B629F" w:rsidR="004D5137" w:rsidRPr="00535B9A" w:rsidRDefault="00E32C7F" w:rsidP="00991BA8">
            <w:pPr>
              <w:spacing w:after="0"/>
            </w:pPr>
            <w:r>
              <w:t>Resolution</w:t>
            </w:r>
          </w:p>
        </w:tc>
        <w:tc>
          <w:tcPr>
            <w:tcW w:w="6951" w:type="dxa"/>
            <w:vAlign w:val="center"/>
          </w:tcPr>
          <w:p w14:paraId="35025423" w14:textId="76588A6C"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r w:rsidR="007E7B91">
              <w:t xml:space="preserve"> – Section 4 Public Order</w:t>
            </w:r>
            <w:r w:rsidR="00E40E46">
              <w:t xml:space="preserve"> Act</w:t>
            </w:r>
          </w:p>
        </w:tc>
      </w:tr>
      <w:tr w:rsidR="004D5137" w14:paraId="35C084D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25E767" w14:textId="77777777" w:rsidR="004D5137" w:rsidRPr="00535B9A" w:rsidRDefault="004D5137" w:rsidP="00991BA8">
            <w:pPr>
              <w:spacing w:after="0"/>
            </w:pPr>
            <w:r w:rsidRPr="00535B9A">
              <w:t xml:space="preserve">Condition </w:t>
            </w:r>
          </w:p>
        </w:tc>
        <w:tc>
          <w:tcPr>
            <w:tcW w:w="6951" w:type="dxa"/>
            <w:vAlign w:val="center"/>
          </w:tcPr>
          <w:p w14:paraId="692B1B3B" w14:textId="38929BF7"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 xml:space="preserve">Letter of </w:t>
            </w:r>
            <w:r w:rsidR="00F76F2D">
              <w:t>a</w:t>
            </w:r>
            <w:r>
              <w:t>pology</w:t>
            </w:r>
          </w:p>
        </w:tc>
      </w:tr>
      <w:tr w:rsidR="004D5137" w14:paraId="12078957"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B5273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1AE2D2B" w14:textId="011B4D67" w:rsidR="004D5137" w:rsidRPr="00535B9A" w:rsidRDefault="00C743C4"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462C835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247D7DE5"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4B8261B" w14:textId="77777777" w:rsidR="004D5137" w:rsidRPr="00535B9A" w:rsidRDefault="004D5137" w:rsidP="00991BA8">
            <w:pPr>
              <w:spacing w:after="0"/>
            </w:pPr>
            <w:r>
              <w:t>Documents R</w:t>
            </w:r>
            <w:r w:rsidRPr="00692A63">
              <w:t>eviewed</w:t>
            </w:r>
          </w:p>
        </w:tc>
        <w:tc>
          <w:tcPr>
            <w:tcW w:w="6951" w:type="dxa"/>
            <w:vAlign w:val="center"/>
          </w:tcPr>
          <w:p w14:paraId="179AB0CE" w14:textId="372DE840"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w:t>
            </w:r>
            <w:r w:rsidR="00B83AF6">
              <w:rPr>
                <w:rFonts w:cs="Arial"/>
                <w:b w:val="0"/>
                <w:bCs w:val="0"/>
              </w:rPr>
              <w:t>T</w:t>
            </w:r>
            <w:r w:rsidRPr="00F534EB">
              <w:rPr>
                <w:rFonts w:cs="Arial"/>
                <w:b w:val="0"/>
                <w:bCs w:val="0"/>
              </w:rPr>
              <w:t xml:space="preserve">, </w:t>
            </w:r>
            <w:r>
              <w:rPr>
                <w:rFonts w:cs="Arial"/>
                <w:b w:val="0"/>
                <w:bCs w:val="0"/>
              </w:rPr>
              <w:t>LINKED CRIMES</w:t>
            </w:r>
            <w:r w:rsidR="00B83AF6">
              <w:rPr>
                <w:rFonts w:cs="Arial"/>
                <w:b w:val="0"/>
                <w:bCs w:val="0"/>
              </w:rPr>
              <w:t xml:space="preserve"> 46947/24, 46948/24, 46949/24</w:t>
            </w:r>
            <w:r w:rsidRPr="00F534EB">
              <w:rPr>
                <w:rFonts w:cs="Arial"/>
                <w:b w:val="0"/>
                <w:bCs w:val="0"/>
              </w:rPr>
              <w:t>, PNC,</w:t>
            </w:r>
            <w:r w:rsidR="00B83AF6">
              <w:rPr>
                <w:rFonts w:cs="Arial"/>
                <w:b w:val="0"/>
                <w:bCs w:val="0"/>
              </w:rPr>
              <w:t xml:space="preserve"> </w:t>
            </w:r>
            <w:r>
              <w:rPr>
                <w:rFonts w:cs="Arial"/>
                <w:b w:val="0"/>
                <w:bCs w:val="0"/>
              </w:rPr>
              <w:t>COM RES</w:t>
            </w:r>
            <w:r w:rsidR="00B83AF6">
              <w:rPr>
                <w:rFonts w:cs="Arial"/>
                <w:b w:val="0"/>
                <w:bCs w:val="0"/>
              </w:rPr>
              <w:t xml:space="preserve"> 46947/24</w:t>
            </w:r>
            <w:r>
              <w:rPr>
                <w:rFonts w:cs="Arial"/>
                <w:b w:val="0"/>
                <w:bCs w:val="0"/>
              </w:rPr>
              <w:t xml:space="preserve">, </w:t>
            </w:r>
            <w:r w:rsidRPr="00F534EB">
              <w:rPr>
                <w:rFonts w:cs="Arial"/>
                <w:b w:val="0"/>
                <w:bCs w:val="0"/>
              </w:rPr>
              <w:t>MO</w:t>
            </w:r>
            <w:r w:rsidR="00B83AF6">
              <w:rPr>
                <w:rFonts w:cs="Arial"/>
                <w:b w:val="0"/>
                <w:bCs w:val="0"/>
              </w:rPr>
              <w:t>, STORM LOG</w:t>
            </w:r>
          </w:p>
        </w:tc>
      </w:tr>
    </w:tbl>
    <w:p w14:paraId="7D53705C" w14:textId="77777777" w:rsidR="004D5137" w:rsidRDefault="004D5137" w:rsidP="004D5137">
      <w:pPr>
        <w:spacing w:after="0"/>
        <w:rPr>
          <w:rFonts w:cs="Arial"/>
          <w:b/>
          <w:lang w:eastAsia="en-GB"/>
        </w:rPr>
      </w:pPr>
    </w:p>
    <w:p w14:paraId="050A8624" w14:textId="77777777" w:rsidR="004D5137" w:rsidRDefault="004D5137" w:rsidP="004D5137">
      <w:pPr>
        <w:spacing w:after="0"/>
        <w:rPr>
          <w:b/>
        </w:rPr>
      </w:pPr>
      <w:r>
        <w:rPr>
          <w:b/>
        </w:rPr>
        <w:t>S</w:t>
      </w:r>
      <w:r w:rsidRPr="00FD7275">
        <w:rPr>
          <w:b/>
        </w:rPr>
        <w:t>ummary</w:t>
      </w:r>
      <w:r>
        <w:rPr>
          <w:b/>
        </w:rPr>
        <w:t>:</w:t>
      </w:r>
    </w:p>
    <w:p w14:paraId="7CA9C86C" w14:textId="77777777" w:rsidR="00516D90" w:rsidRDefault="00516D90" w:rsidP="004D5137">
      <w:pPr>
        <w:spacing w:after="0"/>
        <w:rPr>
          <w:b/>
        </w:rPr>
      </w:pPr>
    </w:p>
    <w:p w14:paraId="3C45BE13" w14:textId="77777777" w:rsidR="00516D90" w:rsidRPr="005B022A" w:rsidRDefault="00516D90" w:rsidP="009C3A2E">
      <w:pPr>
        <w:jc w:val="both"/>
        <w:rPr>
          <w:rFonts w:cs="Arial"/>
        </w:rPr>
      </w:pPr>
      <w:r w:rsidRPr="005B022A">
        <w:rPr>
          <w:rFonts w:cs="Arial"/>
        </w:rPr>
        <w:t xml:space="preserve">Suspect has visited location with a </w:t>
      </w:r>
      <w:r>
        <w:rPr>
          <w:rFonts w:cs="Arial"/>
        </w:rPr>
        <w:t>S</w:t>
      </w:r>
      <w:r w:rsidRPr="005B022A">
        <w:rPr>
          <w:rFonts w:cs="Arial"/>
        </w:rPr>
        <w:t>wiss knife in his pocket and threatened to stab victim and their partner.</w:t>
      </w:r>
    </w:p>
    <w:p w14:paraId="7FC8CB59" w14:textId="2B3E6E87" w:rsidR="004D5137" w:rsidRPr="00CB2917" w:rsidRDefault="004D5137" w:rsidP="004D5137">
      <w:pPr>
        <w:pStyle w:val="Default"/>
      </w:pPr>
    </w:p>
    <w:p w14:paraId="552DFEFB" w14:textId="77777777" w:rsidR="004D5137" w:rsidRDefault="004D5137" w:rsidP="004D5137">
      <w:pPr>
        <w:spacing w:after="0"/>
        <w:jc w:val="both"/>
        <w:rPr>
          <w:b/>
        </w:rPr>
      </w:pPr>
    </w:p>
    <w:p w14:paraId="609BC184" w14:textId="77777777" w:rsidR="004D5137" w:rsidRDefault="004D5137" w:rsidP="004D5137">
      <w:pPr>
        <w:spacing w:after="0"/>
        <w:jc w:val="both"/>
        <w:rPr>
          <w:b/>
        </w:rPr>
      </w:pPr>
      <w:r w:rsidRPr="004F793F">
        <w:rPr>
          <w:b/>
        </w:rPr>
        <w:t>Observations –</w:t>
      </w:r>
    </w:p>
    <w:p w14:paraId="0A6FF331" w14:textId="77777777" w:rsidR="00F77B82" w:rsidRDefault="00F77B82" w:rsidP="004D5137">
      <w:pPr>
        <w:spacing w:after="0"/>
        <w:jc w:val="both"/>
        <w:rPr>
          <w:b/>
        </w:rPr>
      </w:pPr>
    </w:p>
    <w:p w14:paraId="4F27F57F" w14:textId="71ED4F20" w:rsidR="00A47867" w:rsidRDefault="0035793B" w:rsidP="004D5137">
      <w:pPr>
        <w:spacing w:after="0"/>
        <w:jc w:val="both"/>
        <w:rPr>
          <w:bCs/>
        </w:rPr>
      </w:pPr>
      <w:r>
        <w:t xml:space="preserve">The </w:t>
      </w:r>
      <w:r w:rsidR="00F76F2D">
        <w:t>P</w:t>
      </w:r>
      <w:r>
        <w:t xml:space="preserve">anel felt that this was </w:t>
      </w:r>
      <w:r w:rsidR="00A47867">
        <w:t xml:space="preserve">a </w:t>
      </w:r>
      <w:r>
        <w:t>proportionate and right outcome with observations.</w:t>
      </w:r>
      <w:r>
        <w:rPr>
          <w:bCs/>
        </w:rPr>
        <w:t xml:space="preserve"> </w:t>
      </w:r>
      <w:r w:rsidR="00A47867">
        <w:rPr>
          <w:bCs/>
        </w:rPr>
        <w:t>They understood that the initial crime was not as recorded</w:t>
      </w:r>
      <w:r w:rsidR="00E40E46">
        <w:rPr>
          <w:bCs/>
        </w:rPr>
        <w:t xml:space="preserve"> </w:t>
      </w:r>
      <w:r w:rsidR="00F76F2D">
        <w:rPr>
          <w:bCs/>
        </w:rPr>
        <w:t xml:space="preserve">without witness </w:t>
      </w:r>
      <w:r w:rsidR="0060743E">
        <w:rPr>
          <w:bCs/>
        </w:rPr>
        <w:t>evidence that a</w:t>
      </w:r>
      <w:r w:rsidR="00E40E46">
        <w:rPr>
          <w:bCs/>
        </w:rPr>
        <w:t xml:space="preserve"> knife was seen or threat</w:t>
      </w:r>
      <w:r w:rsidR="0060743E">
        <w:rPr>
          <w:bCs/>
        </w:rPr>
        <w:t>s heard</w:t>
      </w:r>
      <w:r w:rsidR="00A47867">
        <w:rPr>
          <w:bCs/>
        </w:rPr>
        <w:t xml:space="preserve">, </w:t>
      </w:r>
      <w:r w:rsidR="00E40E46">
        <w:rPr>
          <w:bCs/>
        </w:rPr>
        <w:t>so</w:t>
      </w:r>
      <w:r w:rsidR="00A47867">
        <w:rPr>
          <w:bCs/>
        </w:rPr>
        <w:t xml:space="preserve"> a Community Resolution appears suitable for this and the link</w:t>
      </w:r>
      <w:r w:rsidR="00E40E46">
        <w:rPr>
          <w:bCs/>
        </w:rPr>
        <w:t>ed</w:t>
      </w:r>
      <w:r w:rsidR="00A47867">
        <w:rPr>
          <w:bCs/>
        </w:rPr>
        <w:t xml:space="preserve"> offence. </w:t>
      </w:r>
    </w:p>
    <w:p w14:paraId="128D259A" w14:textId="77777777" w:rsidR="00F77B82" w:rsidRDefault="00F77B82" w:rsidP="004D5137">
      <w:pPr>
        <w:spacing w:after="0"/>
        <w:jc w:val="both"/>
        <w:rPr>
          <w:bCs/>
        </w:rPr>
      </w:pPr>
    </w:p>
    <w:p w14:paraId="71601216" w14:textId="32F1080B" w:rsidR="004D44C9" w:rsidRDefault="00A47867" w:rsidP="004D5137">
      <w:pPr>
        <w:spacing w:after="0"/>
        <w:jc w:val="both"/>
        <w:rPr>
          <w:bCs/>
        </w:rPr>
      </w:pPr>
      <w:r>
        <w:rPr>
          <w:bCs/>
        </w:rPr>
        <w:t>There were some concerns that an evidence</w:t>
      </w:r>
      <w:r w:rsidR="00E40E46">
        <w:rPr>
          <w:bCs/>
        </w:rPr>
        <w:t>-</w:t>
      </w:r>
      <w:r>
        <w:rPr>
          <w:bCs/>
        </w:rPr>
        <w:t>led prosecution was not considered though</w:t>
      </w:r>
      <w:r w:rsidR="004D44C9" w:rsidRPr="004D44C9">
        <w:rPr>
          <w:bCs/>
        </w:rPr>
        <w:t xml:space="preserve"> </w:t>
      </w:r>
      <w:r>
        <w:rPr>
          <w:bCs/>
        </w:rPr>
        <w:t>understand</w:t>
      </w:r>
      <w:r w:rsidR="00F77B82">
        <w:rPr>
          <w:bCs/>
        </w:rPr>
        <w:t>ing</w:t>
      </w:r>
      <w:r>
        <w:rPr>
          <w:bCs/>
        </w:rPr>
        <w:t xml:space="preserve"> that it was unlikely that it would be </w:t>
      </w:r>
      <w:r w:rsidR="00F77B82">
        <w:rPr>
          <w:bCs/>
        </w:rPr>
        <w:t>successful</w:t>
      </w:r>
      <w:r>
        <w:rPr>
          <w:bCs/>
        </w:rPr>
        <w:t xml:space="preserve">. The </w:t>
      </w:r>
      <w:r w:rsidR="00F76F2D">
        <w:rPr>
          <w:bCs/>
        </w:rPr>
        <w:t>P</w:t>
      </w:r>
      <w:r>
        <w:rPr>
          <w:bCs/>
        </w:rPr>
        <w:t>anel also thought that an</w:t>
      </w:r>
      <w:r w:rsidR="004D44C9" w:rsidRPr="004D44C9">
        <w:rPr>
          <w:bCs/>
        </w:rPr>
        <w:t xml:space="preserve"> anger management course </w:t>
      </w:r>
      <w:r>
        <w:rPr>
          <w:bCs/>
        </w:rPr>
        <w:t xml:space="preserve">should have been considered and </w:t>
      </w:r>
      <w:r w:rsidR="00F76F2D">
        <w:rPr>
          <w:bCs/>
        </w:rPr>
        <w:t xml:space="preserve">was </w:t>
      </w:r>
      <w:r>
        <w:rPr>
          <w:bCs/>
        </w:rPr>
        <w:t xml:space="preserve">more </w:t>
      </w:r>
      <w:r w:rsidR="00F76F2D">
        <w:rPr>
          <w:bCs/>
        </w:rPr>
        <w:t>appropriate</w:t>
      </w:r>
      <w:r>
        <w:rPr>
          <w:bCs/>
        </w:rPr>
        <w:t xml:space="preserve"> than a letter of apology</w:t>
      </w:r>
      <w:r w:rsidR="00E40E46">
        <w:rPr>
          <w:bCs/>
        </w:rPr>
        <w:t xml:space="preserve"> due to safeguarding concerns about the relationship</w:t>
      </w:r>
      <w:r>
        <w:rPr>
          <w:bCs/>
        </w:rPr>
        <w:t xml:space="preserve">. </w:t>
      </w:r>
    </w:p>
    <w:p w14:paraId="29AEF78B" w14:textId="77777777" w:rsidR="00F77B82" w:rsidRDefault="00F77B82" w:rsidP="004D5137">
      <w:pPr>
        <w:spacing w:after="0"/>
        <w:jc w:val="both"/>
        <w:rPr>
          <w:bCs/>
        </w:rPr>
      </w:pPr>
    </w:p>
    <w:p w14:paraId="35780C2D" w14:textId="5D4EE61C" w:rsidR="00A47867" w:rsidRPr="004D44C9" w:rsidRDefault="00A47867" w:rsidP="004D5137">
      <w:pPr>
        <w:spacing w:after="0"/>
        <w:jc w:val="both"/>
        <w:rPr>
          <w:bCs/>
        </w:rPr>
      </w:pPr>
      <w:r>
        <w:rPr>
          <w:bCs/>
        </w:rPr>
        <w:t xml:space="preserve">The panel recognised that a number of offences had been </w:t>
      </w:r>
      <w:r w:rsidR="007E7B91">
        <w:rPr>
          <w:bCs/>
        </w:rPr>
        <w:t>identified,</w:t>
      </w:r>
      <w:r>
        <w:rPr>
          <w:bCs/>
        </w:rPr>
        <w:t xml:space="preserve"> and </w:t>
      </w:r>
      <w:r w:rsidR="00F76F2D">
        <w:rPr>
          <w:bCs/>
        </w:rPr>
        <w:t xml:space="preserve">that </w:t>
      </w:r>
      <w:r>
        <w:rPr>
          <w:bCs/>
        </w:rPr>
        <w:t xml:space="preserve">time </w:t>
      </w:r>
      <w:r w:rsidR="00F76F2D">
        <w:rPr>
          <w:bCs/>
        </w:rPr>
        <w:t xml:space="preserve">and care </w:t>
      </w:r>
      <w:r>
        <w:rPr>
          <w:bCs/>
        </w:rPr>
        <w:t xml:space="preserve">had been taken to investigate those offences, and </w:t>
      </w:r>
      <w:r w:rsidR="00E40E46">
        <w:rPr>
          <w:bCs/>
        </w:rPr>
        <w:t xml:space="preserve">for </w:t>
      </w:r>
      <w:r>
        <w:rPr>
          <w:bCs/>
        </w:rPr>
        <w:t xml:space="preserve">the tutor unit </w:t>
      </w:r>
      <w:r w:rsidR="00E40E46">
        <w:rPr>
          <w:bCs/>
        </w:rPr>
        <w:t xml:space="preserve">to guide a new officer </w:t>
      </w:r>
      <w:r>
        <w:rPr>
          <w:bCs/>
        </w:rPr>
        <w:t xml:space="preserve">dealing with the investigation. </w:t>
      </w:r>
    </w:p>
    <w:p w14:paraId="525BD917" w14:textId="77777777" w:rsidR="004D5137" w:rsidRDefault="004D5137" w:rsidP="004D5137">
      <w:pPr>
        <w:spacing w:after="0"/>
        <w:rPr>
          <w:b/>
        </w:rPr>
      </w:pPr>
      <w:r>
        <w:rPr>
          <w:b/>
        </w:rPr>
        <w:br w:type="page"/>
      </w:r>
    </w:p>
    <w:p w14:paraId="28A43607"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46609F3"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EB968E2" w14:textId="77777777" w:rsidR="004D5137" w:rsidRPr="00535B9A" w:rsidRDefault="004D5137" w:rsidP="00991BA8">
            <w:pPr>
              <w:spacing w:after="0"/>
            </w:pPr>
            <w:r w:rsidRPr="00535B9A">
              <w:t>C</w:t>
            </w:r>
            <w:r>
              <w:t>ase Number</w:t>
            </w:r>
          </w:p>
        </w:tc>
        <w:tc>
          <w:tcPr>
            <w:tcW w:w="6951" w:type="dxa"/>
            <w:vAlign w:val="center"/>
          </w:tcPr>
          <w:p w14:paraId="69F984BC"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4D5137" w14:paraId="3E55911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9986719" w14:textId="77777777" w:rsidR="004D5137" w:rsidRPr="00535B9A" w:rsidRDefault="004D5137" w:rsidP="00991BA8">
            <w:pPr>
              <w:spacing w:after="0"/>
            </w:pPr>
            <w:r>
              <w:t>Type of Case Reviewed</w:t>
            </w:r>
          </w:p>
        </w:tc>
        <w:tc>
          <w:tcPr>
            <w:tcW w:w="6951" w:type="dxa"/>
            <w:vAlign w:val="center"/>
          </w:tcPr>
          <w:p w14:paraId="66B81048" w14:textId="64FB49D1"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t>Robbery of personal property</w:t>
            </w:r>
          </w:p>
        </w:tc>
      </w:tr>
      <w:tr w:rsidR="004D5137" w14:paraId="5F4E465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3AB1D21" w14:textId="3DC65D9F" w:rsidR="004D5137" w:rsidRPr="00535B9A" w:rsidRDefault="00E32C7F" w:rsidP="00991BA8">
            <w:pPr>
              <w:spacing w:after="0"/>
            </w:pPr>
            <w:r>
              <w:t>Resolution</w:t>
            </w:r>
          </w:p>
        </w:tc>
        <w:tc>
          <w:tcPr>
            <w:tcW w:w="6951" w:type="dxa"/>
            <w:vAlign w:val="center"/>
          </w:tcPr>
          <w:p w14:paraId="068960AB" w14:textId="4976F1C1"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r w:rsidR="007E7B91">
              <w:t xml:space="preserve"> – Theft from Shop</w:t>
            </w:r>
          </w:p>
        </w:tc>
      </w:tr>
      <w:tr w:rsidR="004D5137" w14:paraId="36A5184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ECE5EC" w14:textId="77777777" w:rsidR="004D5137" w:rsidRPr="00535B9A" w:rsidRDefault="004D5137" w:rsidP="00991BA8">
            <w:pPr>
              <w:spacing w:after="0"/>
            </w:pPr>
            <w:r w:rsidRPr="00535B9A">
              <w:t xml:space="preserve">Condition </w:t>
            </w:r>
          </w:p>
        </w:tc>
        <w:tc>
          <w:tcPr>
            <w:tcW w:w="6951" w:type="dxa"/>
            <w:vAlign w:val="center"/>
          </w:tcPr>
          <w:p w14:paraId="133D6DAC" w14:textId="69B2522D"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Banning notice</w:t>
            </w:r>
          </w:p>
        </w:tc>
      </w:tr>
      <w:tr w:rsidR="004D5137" w14:paraId="712308C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6A14FDB"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25816C43" w14:textId="7229706B" w:rsidR="004D5137" w:rsidRPr="00535B9A" w:rsidRDefault="004D44C9"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68157EB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53A6EE8"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ABB942" w14:textId="77777777" w:rsidR="004D5137" w:rsidRPr="00535B9A" w:rsidRDefault="004D5137" w:rsidP="00991BA8">
            <w:pPr>
              <w:spacing w:after="0"/>
            </w:pPr>
            <w:r>
              <w:t>Documents R</w:t>
            </w:r>
            <w:r w:rsidRPr="00692A63">
              <w:t>eviewed</w:t>
            </w:r>
          </w:p>
        </w:tc>
        <w:tc>
          <w:tcPr>
            <w:tcW w:w="6951" w:type="dxa"/>
            <w:vAlign w:val="center"/>
          </w:tcPr>
          <w:p w14:paraId="25EECCFB" w14:textId="271F01B5"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w:t>
            </w:r>
            <w:r>
              <w:rPr>
                <w:rFonts w:cs="Arial"/>
                <w:b w:val="0"/>
                <w:bCs w:val="0"/>
              </w:rPr>
              <w:t xml:space="preserve"> </w:t>
            </w:r>
            <w:r w:rsidRPr="00F534EB">
              <w:rPr>
                <w:rFonts w:cs="Arial"/>
                <w:b w:val="0"/>
                <w:bCs w:val="0"/>
              </w:rPr>
              <w:t>STORM LOG, PNC</w:t>
            </w:r>
            <w:r w:rsidR="00A67F0B">
              <w:rPr>
                <w:rFonts w:cs="Arial"/>
                <w:b w:val="0"/>
                <w:bCs w:val="0"/>
              </w:rPr>
              <w:t>,</w:t>
            </w:r>
            <w:r>
              <w:rPr>
                <w:rFonts w:cs="Arial"/>
                <w:b w:val="0"/>
                <w:bCs w:val="0"/>
              </w:rPr>
              <w:t xml:space="preserve"> COM RES, </w:t>
            </w:r>
            <w:r w:rsidRPr="00F534EB">
              <w:rPr>
                <w:rFonts w:cs="Arial"/>
                <w:b w:val="0"/>
                <w:bCs w:val="0"/>
              </w:rPr>
              <w:t>MO</w:t>
            </w:r>
          </w:p>
        </w:tc>
      </w:tr>
    </w:tbl>
    <w:p w14:paraId="3DBD9D30" w14:textId="77777777" w:rsidR="004D5137" w:rsidRDefault="004D5137" w:rsidP="004D5137">
      <w:pPr>
        <w:spacing w:after="0"/>
        <w:rPr>
          <w:rFonts w:cs="Arial"/>
          <w:b/>
          <w:lang w:eastAsia="en-GB"/>
        </w:rPr>
      </w:pPr>
    </w:p>
    <w:p w14:paraId="2E440B49" w14:textId="77777777" w:rsidR="004D5137" w:rsidRDefault="004D5137" w:rsidP="004D5137">
      <w:pPr>
        <w:spacing w:after="0"/>
        <w:rPr>
          <w:b/>
        </w:rPr>
      </w:pPr>
      <w:r>
        <w:rPr>
          <w:b/>
        </w:rPr>
        <w:t>S</w:t>
      </w:r>
      <w:r w:rsidRPr="00FD7275">
        <w:rPr>
          <w:b/>
        </w:rPr>
        <w:t>ummary</w:t>
      </w:r>
      <w:r>
        <w:rPr>
          <w:b/>
        </w:rPr>
        <w:t>:</w:t>
      </w:r>
    </w:p>
    <w:p w14:paraId="37B75549" w14:textId="77777777" w:rsidR="00516D90" w:rsidRDefault="00516D90" w:rsidP="004D5137">
      <w:pPr>
        <w:spacing w:after="0"/>
        <w:rPr>
          <w:b/>
        </w:rPr>
      </w:pPr>
    </w:p>
    <w:p w14:paraId="7B1520A1" w14:textId="7491C0B0" w:rsidR="00516D90" w:rsidRDefault="00516D90" w:rsidP="009C3A2E">
      <w:pPr>
        <w:spacing w:after="0"/>
        <w:jc w:val="both"/>
        <w:rPr>
          <w:b/>
        </w:rPr>
      </w:pPr>
      <w:r w:rsidRPr="00432BC2">
        <w:rPr>
          <w:rFonts w:cs="Arial"/>
        </w:rPr>
        <w:t>The suspect has gone through the self-service check outs at the location and loaded items into a bag and then began to leave the store without paying. The complainer confronted the suspect who then became verbally abusive, swearing and threatened to knock the complainer to the floor, before continuing to leave the store.</w:t>
      </w:r>
    </w:p>
    <w:p w14:paraId="0371C8FD" w14:textId="77777777" w:rsidR="004D5137" w:rsidRDefault="004D5137" w:rsidP="004D5137">
      <w:pPr>
        <w:spacing w:after="0"/>
        <w:jc w:val="both"/>
        <w:rPr>
          <w:b/>
        </w:rPr>
      </w:pPr>
    </w:p>
    <w:p w14:paraId="7CC14DA2" w14:textId="77777777" w:rsidR="00341939" w:rsidRDefault="00341939" w:rsidP="004D5137">
      <w:pPr>
        <w:spacing w:after="0"/>
        <w:jc w:val="both"/>
        <w:rPr>
          <w:b/>
        </w:rPr>
      </w:pPr>
    </w:p>
    <w:p w14:paraId="3F3840BE" w14:textId="0B25A284" w:rsidR="004D5137" w:rsidRDefault="004D5137" w:rsidP="004D5137">
      <w:pPr>
        <w:spacing w:after="0"/>
        <w:jc w:val="both"/>
        <w:rPr>
          <w:b/>
        </w:rPr>
      </w:pPr>
      <w:r w:rsidRPr="003D68B4">
        <w:rPr>
          <w:b/>
        </w:rPr>
        <w:t xml:space="preserve">Observations </w:t>
      </w:r>
    </w:p>
    <w:p w14:paraId="30BF3E36" w14:textId="77777777" w:rsidR="004D44C9" w:rsidRDefault="004D44C9" w:rsidP="004D5137">
      <w:pPr>
        <w:spacing w:after="0"/>
        <w:jc w:val="both"/>
        <w:rPr>
          <w:b/>
        </w:rPr>
      </w:pPr>
    </w:p>
    <w:p w14:paraId="42AAA080" w14:textId="1EB0DE24" w:rsidR="004D44C9" w:rsidRPr="004D44C9" w:rsidRDefault="004D44C9" w:rsidP="004D5137">
      <w:pPr>
        <w:spacing w:after="0"/>
        <w:jc w:val="both"/>
        <w:rPr>
          <w:bCs/>
        </w:rPr>
      </w:pPr>
      <w:r w:rsidRPr="004D44C9">
        <w:rPr>
          <w:bCs/>
        </w:rPr>
        <w:t xml:space="preserve">The </w:t>
      </w:r>
      <w:r w:rsidR="00F76F2D">
        <w:rPr>
          <w:bCs/>
        </w:rPr>
        <w:t>P</w:t>
      </w:r>
      <w:r w:rsidRPr="004D44C9">
        <w:rPr>
          <w:bCs/>
        </w:rPr>
        <w:t>anel felt this case was managed correctly and victim led with the victim having the outcome they wanted</w:t>
      </w:r>
      <w:r>
        <w:rPr>
          <w:bCs/>
        </w:rPr>
        <w:t>.</w:t>
      </w:r>
      <w:r w:rsidR="00ED1E8D">
        <w:rPr>
          <w:bCs/>
        </w:rPr>
        <w:t xml:space="preserve"> CPS confirmed that this was a simple shoplift only</w:t>
      </w:r>
      <w:r w:rsidR="00F76F2D">
        <w:rPr>
          <w:bCs/>
        </w:rPr>
        <w:t xml:space="preserve"> </w:t>
      </w:r>
      <w:r w:rsidR="00ED1E8D">
        <w:rPr>
          <w:bCs/>
        </w:rPr>
        <w:t>with the aggravated factor of the threats made</w:t>
      </w:r>
      <w:r w:rsidR="00F77B82">
        <w:rPr>
          <w:bCs/>
        </w:rPr>
        <w:t>;</w:t>
      </w:r>
      <w:r w:rsidR="00ED1E8D">
        <w:rPr>
          <w:bCs/>
        </w:rPr>
        <w:t xml:space="preserve"> </w:t>
      </w:r>
      <w:r w:rsidR="00E40E46">
        <w:rPr>
          <w:bCs/>
        </w:rPr>
        <w:t xml:space="preserve">the </w:t>
      </w:r>
      <w:r w:rsidR="00ED1E8D">
        <w:rPr>
          <w:bCs/>
        </w:rPr>
        <w:t xml:space="preserve">robbery offence was not made out. </w:t>
      </w:r>
    </w:p>
    <w:p w14:paraId="6C1880A7" w14:textId="77777777" w:rsidR="004D5137" w:rsidRDefault="004D5137" w:rsidP="004D5137">
      <w:pPr>
        <w:spacing w:after="0"/>
        <w:rPr>
          <w:rFonts w:eastAsiaTheme="majorEastAsia" w:cstheme="majorBidi"/>
          <w:iCs/>
          <w:color w:val="003E7E"/>
          <w:spacing w:val="5"/>
          <w:kern w:val="28"/>
          <w:sz w:val="32"/>
          <w:szCs w:val="52"/>
        </w:rPr>
      </w:pPr>
      <w:r>
        <w:br w:type="page"/>
      </w:r>
    </w:p>
    <w:p w14:paraId="030C7963"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6935325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099820A" w14:textId="77777777" w:rsidR="004D5137" w:rsidRPr="00535B9A" w:rsidRDefault="004D5137" w:rsidP="00991BA8">
            <w:pPr>
              <w:spacing w:after="0"/>
            </w:pPr>
            <w:r w:rsidRPr="00535B9A">
              <w:t>C</w:t>
            </w:r>
            <w:r>
              <w:t>ase Number</w:t>
            </w:r>
          </w:p>
        </w:tc>
        <w:tc>
          <w:tcPr>
            <w:tcW w:w="6951" w:type="dxa"/>
            <w:vAlign w:val="center"/>
          </w:tcPr>
          <w:p w14:paraId="6C1E8084"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4D5137" w14:paraId="1DCFB96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8D97DD6" w14:textId="77777777" w:rsidR="004D5137" w:rsidRPr="00535B9A" w:rsidRDefault="004D5137" w:rsidP="00991BA8">
            <w:pPr>
              <w:spacing w:after="0"/>
            </w:pPr>
            <w:r>
              <w:t>Type of Case Reviewed</w:t>
            </w:r>
          </w:p>
        </w:tc>
        <w:tc>
          <w:tcPr>
            <w:tcW w:w="6951" w:type="dxa"/>
            <w:vAlign w:val="center"/>
          </w:tcPr>
          <w:p w14:paraId="0ABD5E1A" w14:textId="0F7BD784"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t>Coercive or controlling behaviour in intimate/family relationship</w:t>
            </w:r>
          </w:p>
        </w:tc>
      </w:tr>
      <w:tr w:rsidR="004D5137" w14:paraId="30D92735"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077EFA" w14:textId="41AEEB0C" w:rsidR="004D5137" w:rsidRPr="00535B9A" w:rsidRDefault="00E32C7F" w:rsidP="00991BA8">
            <w:pPr>
              <w:spacing w:after="0"/>
            </w:pPr>
            <w:r>
              <w:t>Resolution</w:t>
            </w:r>
          </w:p>
        </w:tc>
        <w:tc>
          <w:tcPr>
            <w:tcW w:w="6951" w:type="dxa"/>
            <w:vAlign w:val="center"/>
          </w:tcPr>
          <w:p w14:paraId="4B9F1443" w14:textId="2A610538"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r w:rsidR="007E7B91">
              <w:t xml:space="preserve"> – Assault by </w:t>
            </w:r>
            <w:r w:rsidR="00F76F2D">
              <w:t>B</w:t>
            </w:r>
            <w:r w:rsidR="007E7B91">
              <w:t>eating</w:t>
            </w:r>
          </w:p>
        </w:tc>
      </w:tr>
      <w:tr w:rsidR="004D5137" w14:paraId="0CD8E1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1E011" w14:textId="77777777" w:rsidR="004D5137" w:rsidRPr="00535B9A" w:rsidRDefault="004D5137" w:rsidP="00991BA8">
            <w:pPr>
              <w:spacing w:after="0"/>
            </w:pPr>
            <w:r w:rsidRPr="00535B9A">
              <w:t xml:space="preserve">Condition </w:t>
            </w:r>
          </w:p>
        </w:tc>
        <w:tc>
          <w:tcPr>
            <w:tcW w:w="6951" w:type="dxa"/>
            <w:vAlign w:val="center"/>
          </w:tcPr>
          <w:p w14:paraId="49BDAE6A" w14:textId="2FDA4E75"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Letter of apology</w:t>
            </w:r>
            <w:r w:rsidR="001539CF">
              <w:t xml:space="preserve">, seek help from </w:t>
            </w:r>
            <w:r w:rsidR="00E40E46">
              <w:t>GP/mental health services</w:t>
            </w:r>
          </w:p>
        </w:tc>
      </w:tr>
      <w:tr w:rsidR="004D5137" w14:paraId="298592C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5DAE74"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FFA89CE" w14:textId="34B972E4" w:rsidR="004D5137" w:rsidRPr="00535B9A" w:rsidRDefault="004D44C9"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45DC30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4D2DC1FE"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1097E0" w14:textId="77777777" w:rsidR="004D5137" w:rsidRPr="00535B9A" w:rsidRDefault="004D5137" w:rsidP="00991BA8">
            <w:pPr>
              <w:spacing w:after="0"/>
            </w:pPr>
            <w:r>
              <w:t>Documents R</w:t>
            </w:r>
            <w:r w:rsidRPr="00692A63">
              <w:t>eviewed</w:t>
            </w:r>
          </w:p>
        </w:tc>
        <w:tc>
          <w:tcPr>
            <w:tcW w:w="6951" w:type="dxa"/>
            <w:vAlign w:val="center"/>
          </w:tcPr>
          <w:p w14:paraId="439F3129" w14:textId="6427AB46"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w:t>
            </w:r>
            <w:r>
              <w:rPr>
                <w:rFonts w:cs="Arial"/>
                <w:b w:val="0"/>
                <w:bCs w:val="0"/>
              </w:rPr>
              <w:t xml:space="preserve"> </w:t>
            </w:r>
            <w:r w:rsidRPr="00F534EB">
              <w:rPr>
                <w:rFonts w:cs="Arial"/>
                <w:b w:val="0"/>
                <w:bCs w:val="0"/>
              </w:rPr>
              <w:t>STORM LOG, PNC</w:t>
            </w:r>
            <w:r>
              <w:rPr>
                <w:rFonts w:cs="Arial"/>
                <w:b w:val="0"/>
                <w:bCs w:val="0"/>
              </w:rPr>
              <w:t xml:space="preserve">, COM RES, </w:t>
            </w:r>
            <w:r w:rsidRPr="00F534EB">
              <w:rPr>
                <w:rFonts w:cs="Arial"/>
                <w:b w:val="0"/>
                <w:bCs w:val="0"/>
              </w:rPr>
              <w:t>MO</w:t>
            </w:r>
          </w:p>
        </w:tc>
      </w:tr>
    </w:tbl>
    <w:p w14:paraId="6F780DC7" w14:textId="77777777" w:rsidR="004D5137" w:rsidRDefault="004D5137" w:rsidP="004D5137">
      <w:pPr>
        <w:spacing w:after="0"/>
        <w:rPr>
          <w:rFonts w:cs="Arial"/>
          <w:b/>
          <w:lang w:eastAsia="en-GB"/>
        </w:rPr>
      </w:pPr>
    </w:p>
    <w:p w14:paraId="6BB589B2" w14:textId="77777777" w:rsidR="004D5137" w:rsidRDefault="004D5137" w:rsidP="004D5137">
      <w:pPr>
        <w:spacing w:after="0"/>
        <w:rPr>
          <w:b/>
        </w:rPr>
      </w:pPr>
      <w:r>
        <w:rPr>
          <w:b/>
        </w:rPr>
        <w:t>S</w:t>
      </w:r>
      <w:r w:rsidRPr="00FD7275">
        <w:rPr>
          <w:b/>
        </w:rPr>
        <w:t>ummary</w:t>
      </w:r>
      <w:r>
        <w:rPr>
          <w:b/>
        </w:rPr>
        <w:t>:</w:t>
      </w:r>
    </w:p>
    <w:p w14:paraId="408D9CCD" w14:textId="77777777" w:rsidR="00516D90" w:rsidRDefault="00516D90" w:rsidP="004D5137">
      <w:pPr>
        <w:spacing w:after="0"/>
        <w:rPr>
          <w:b/>
        </w:rPr>
      </w:pPr>
    </w:p>
    <w:p w14:paraId="0F116A77" w14:textId="6A292AB3" w:rsidR="00516D90" w:rsidRDefault="00F76F2D" w:rsidP="009C3A2E">
      <w:pPr>
        <w:spacing w:after="0"/>
        <w:jc w:val="both"/>
        <w:rPr>
          <w:b/>
        </w:rPr>
      </w:pPr>
      <w:r>
        <w:rPr>
          <w:rFonts w:cs="Arial"/>
        </w:rPr>
        <w:t>The v</w:t>
      </w:r>
      <w:r w:rsidR="00516D90" w:rsidRPr="00F46CA2">
        <w:rPr>
          <w:rFonts w:cs="Arial"/>
        </w:rPr>
        <w:t>ictim is the mother of the suspect</w:t>
      </w:r>
      <w:r w:rsidR="00F77B82">
        <w:rPr>
          <w:rFonts w:cs="Arial"/>
        </w:rPr>
        <w:t>.  T</w:t>
      </w:r>
      <w:r w:rsidR="00516D90" w:rsidRPr="00F46CA2">
        <w:rPr>
          <w:rFonts w:cs="Arial"/>
        </w:rPr>
        <w:t>he victim has called police as an altercation has occurred whereby</w:t>
      </w:r>
      <w:r w:rsidR="00516D90">
        <w:rPr>
          <w:rFonts w:cs="Arial"/>
        </w:rPr>
        <w:t xml:space="preserve"> </w:t>
      </w:r>
      <w:r w:rsidR="00516D90" w:rsidRPr="00F46CA2">
        <w:rPr>
          <w:rFonts w:cs="Arial"/>
        </w:rPr>
        <w:t xml:space="preserve">the suspect has damaged property within the </w:t>
      </w:r>
      <w:r w:rsidR="00F77B82">
        <w:rPr>
          <w:rFonts w:cs="Arial"/>
        </w:rPr>
        <w:t>home.  T</w:t>
      </w:r>
      <w:r w:rsidR="00516D90" w:rsidRPr="00F46CA2">
        <w:rPr>
          <w:rFonts w:cs="Arial"/>
        </w:rPr>
        <w:t xml:space="preserve">he victim also disclosed that the suspect assaulted her some weeks ago and </w:t>
      </w:r>
      <w:r>
        <w:rPr>
          <w:rFonts w:cs="Arial"/>
        </w:rPr>
        <w:t>she</w:t>
      </w:r>
      <w:r w:rsidR="00516D90" w:rsidRPr="00F46CA2">
        <w:rPr>
          <w:rFonts w:cs="Arial"/>
        </w:rPr>
        <w:t xml:space="preserve"> recognise</w:t>
      </w:r>
      <w:r>
        <w:rPr>
          <w:rFonts w:cs="Arial"/>
        </w:rPr>
        <w:t>s</w:t>
      </w:r>
      <w:r w:rsidR="00516D90" w:rsidRPr="00F46CA2">
        <w:rPr>
          <w:rFonts w:cs="Arial"/>
        </w:rPr>
        <w:t xml:space="preserve"> </w:t>
      </w:r>
      <w:r>
        <w:rPr>
          <w:rFonts w:cs="Arial"/>
        </w:rPr>
        <w:t>that</w:t>
      </w:r>
      <w:r w:rsidR="00516D90" w:rsidRPr="00F46CA2">
        <w:rPr>
          <w:rFonts w:cs="Arial"/>
        </w:rPr>
        <w:t xml:space="preserve"> </w:t>
      </w:r>
      <w:r>
        <w:rPr>
          <w:rFonts w:cs="Arial"/>
        </w:rPr>
        <w:t>he</w:t>
      </w:r>
      <w:r w:rsidR="00516D90" w:rsidRPr="00F46CA2">
        <w:rPr>
          <w:rFonts w:cs="Arial"/>
        </w:rPr>
        <w:t xml:space="preserve"> is coercin</w:t>
      </w:r>
      <w:r w:rsidR="00516D90">
        <w:rPr>
          <w:rFonts w:cs="Arial"/>
        </w:rPr>
        <w:t>g</w:t>
      </w:r>
      <w:r w:rsidR="00516D90" w:rsidRPr="00F46CA2">
        <w:rPr>
          <w:rFonts w:cs="Arial"/>
        </w:rPr>
        <w:t xml:space="preserve"> </w:t>
      </w:r>
      <w:r>
        <w:rPr>
          <w:rFonts w:cs="Arial"/>
        </w:rPr>
        <w:t xml:space="preserve">her </w:t>
      </w:r>
      <w:r w:rsidR="00516D90" w:rsidRPr="00F46CA2">
        <w:rPr>
          <w:rFonts w:cs="Arial"/>
        </w:rPr>
        <w:t>emotionally</w:t>
      </w:r>
      <w:r w:rsidR="00516D90">
        <w:rPr>
          <w:rFonts w:cs="Arial"/>
        </w:rPr>
        <w:t>.</w:t>
      </w:r>
    </w:p>
    <w:p w14:paraId="2E705BFD" w14:textId="77777777" w:rsidR="004D5137" w:rsidRDefault="004D5137" w:rsidP="004D5137">
      <w:pPr>
        <w:rPr>
          <w:rFonts w:cs="Arial"/>
          <w:color w:val="FF0000"/>
          <w:lang w:eastAsia="en-GB"/>
        </w:rPr>
      </w:pPr>
    </w:p>
    <w:p w14:paraId="2785C929" w14:textId="0AAE0A6D" w:rsidR="004D5137" w:rsidRDefault="004D5137" w:rsidP="004D5137">
      <w:pPr>
        <w:rPr>
          <w:b/>
        </w:rPr>
      </w:pPr>
      <w:r w:rsidRPr="0004460F">
        <w:rPr>
          <w:b/>
        </w:rPr>
        <w:t xml:space="preserve">Observations </w:t>
      </w:r>
    </w:p>
    <w:p w14:paraId="18C91749" w14:textId="225D2287" w:rsidR="001539CF" w:rsidRPr="001539CF" w:rsidRDefault="00ED1E8D" w:rsidP="004D5137">
      <w:pPr>
        <w:rPr>
          <w:bCs/>
        </w:rPr>
      </w:pPr>
      <w:r>
        <w:t xml:space="preserve">The </w:t>
      </w:r>
      <w:r w:rsidR="00F76F2D">
        <w:t>P</w:t>
      </w:r>
      <w:r>
        <w:t xml:space="preserve">anel felt that this was a proportionate and </w:t>
      </w:r>
      <w:r w:rsidR="002471D1">
        <w:t>appropriate</w:t>
      </w:r>
      <w:r>
        <w:t xml:space="preserve"> </w:t>
      </w:r>
      <w:r w:rsidR="002471D1">
        <w:t>resolution</w:t>
      </w:r>
      <w:r w:rsidR="00E40E46">
        <w:t xml:space="preserve"> for</w:t>
      </w:r>
      <w:r w:rsidR="003B33B9">
        <w:t xml:space="preserve"> </w:t>
      </w:r>
      <w:r w:rsidR="00E40E46">
        <w:t>minor bruising to the chin</w:t>
      </w:r>
      <w:r>
        <w:t xml:space="preserve">. There were some concerns due to the DA element and talk of previous </w:t>
      </w:r>
      <w:r w:rsidR="00F77B82">
        <w:t>concerning</w:t>
      </w:r>
      <w:r>
        <w:t xml:space="preserve"> behaviour. However, </w:t>
      </w:r>
      <w:r w:rsidR="00F76F2D">
        <w:t xml:space="preserve">CPS representative </w:t>
      </w:r>
      <w:r w:rsidR="001539CF" w:rsidRPr="001539CF">
        <w:rPr>
          <w:bCs/>
        </w:rPr>
        <w:t>clarifi</w:t>
      </w:r>
      <w:r w:rsidR="00F76F2D">
        <w:rPr>
          <w:bCs/>
        </w:rPr>
        <w:t>ed</w:t>
      </w:r>
      <w:r w:rsidR="001539CF" w:rsidRPr="001539CF">
        <w:rPr>
          <w:bCs/>
        </w:rPr>
        <w:t xml:space="preserve"> that </w:t>
      </w:r>
      <w:r>
        <w:rPr>
          <w:bCs/>
        </w:rPr>
        <w:t>there would not be a realistic prospect of conviction due to the</w:t>
      </w:r>
      <w:r w:rsidR="001539CF" w:rsidRPr="001539CF">
        <w:rPr>
          <w:bCs/>
        </w:rPr>
        <w:t xml:space="preserve"> victim not being supportive</w:t>
      </w:r>
      <w:r w:rsidR="00E40E46">
        <w:rPr>
          <w:bCs/>
        </w:rPr>
        <w:t xml:space="preserve"> and only wanting her son to get support for his PTSD, which is now being received as a result</w:t>
      </w:r>
      <w:r>
        <w:rPr>
          <w:bCs/>
        </w:rPr>
        <w:t>. T</w:t>
      </w:r>
      <w:r w:rsidR="001539CF" w:rsidRPr="001539CF">
        <w:rPr>
          <w:bCs/>
        </w:rPr>
        <w:t xml:space="preserve">he </w:t>
      </w:r>
      <w:r w:rsidR="002471D1">
        <w:rPr>
          <w:bCs/>
        </w:rPr>
        <w:t>P</w:t>
      </w:r>
      <w:r w:rsidR="001539CF" w:rsidRPr="001539CF">
        <w:rPr>
          <w:bCs/>
        </w:rPr>
        <w:t xml:space="preserve">anel agreed that this was the best </w:t>
      </w:r>
      <w:r w:rsidR="002471D1">
        <w:rPr>
          <w:bCs/>
        </w:rPr>
        <w:t>outcome</w:t>
      </w:r>
      <w:r w:rsidR="001539CF" w:rsidRPr="001539CF">
        <w:rPr>
          <w:bCs/>
        </w:rPr>
        <w:t xml:space="preserve"> and were encourage</w:t>
      </w:r>
      <w:r w:rsidR="00F77B82">
        <w:rPr>
          <w:bCs/>
        </w:rPr>
        <w:t>d</w:t>
      </w:r>
      <w:r w:rsidR="001539CF" w:rsidRPr="001539CF">
        <w:rPr>
          <w:bCs/>
        </w:rPr>
        <w:t xml:space="preserve"> by the </w:t>
      </w:r>
      <w:r>
        <w:rPr>
          <w:bCs/>
        </w:rPr>
        <w:t>sensitivity</w:t>
      </w:r>
      <w:r w:rsidR="001539CF" w:rsidRPr="001539CF">
        <w:rPr>
          <w:bCs/>
        </w:rPr>
        <w:t xml:space="preserve"> taken by officer</w:t>
      </w:r>
      <w:r>
        <w:rPr>
          <w:bCs/>
        </w:rPr>
        <w:t>s</w:t>
      </w:r>
      <w:r w:rsidR="001539CF" w:rsidRPr="001539CF">
        <w:rPr>
          <w:bCs/>
        </w:rPr>
        <w:t xml:space="preserve"> dealing with this case</w:t>
      </w:r>
      <w:r>
        <w:rPr>
          <w:bCs/>
        </w:rPr>
        <w:t>.</w:t>
      </w:r>
    </w:p>
    <w:p w14:paraId="5282F1FA" w14:textId="77777777" w:rsidR="004D5137" w:rsidRDefault="004D5137" w:rsidP="004D5137">
      <w:pPr>
        <w:spacing w:after="0"/>
        <w:rPr>
          <w:b/>
        </w:rPr>
      </w:pPr>
      <w:r>
        <w:rPr>
          <w:b/>
        </w:rPr>
        <w:br w:type="page"/>
      </w:r>
    </w:p>
    <w:p w14:paraId="0489D39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06639CBC"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83F66" w14:textId="77777777" w:rsidR="004D5137" w:rsidRPr="00535B9A" w:rsidRDefault="004D5137" w:rsidP="00991BA8">
            <w:pPr>
              <w:spacing w:after="0"/>
            </w:pPr>
            <w:r w:rsidRPr="00535B9A">
              <w:t>C</w:t>
            </w:r>
            <w:r>
              <w:t>ase Number</w:t>
            </w:r>
          </w:p>
        </w:tc>
        <w:tc>
          <w:tcPr>
            <w:tcW w:w="6951" w:type="dxa"/>
            <w:vAlign w:val="center"/>
          </w:tcPr>
          <w:p w14:paraId="23F4EE38"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4D5137" w14:paraId="095369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0893A" w14:textId="77777777" w:rsidR="004D5137" w:rsidRPr="00535B9A" w:rsidRDefault="004D5137" w:rsidP="00991BA8">
            <w:pPr>
              <w:spacing w:after="0"/>
            </w:pPr>
            <w:r>
              <w:t>Type of Case Reviewed</w:t>
            </w:r>
          </w:p>
        </w:tc>
        <w:tc>
          <w:tcPr>
            <w:tcW w:w="6951" w:type="dxa"/>
            <w:vAlign w:val="center"/>
          </w:tcPr>
          <w:p w14:paraId="7C1D40FF" w14:textId="77238F6B"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t>Obscene publication take/make indecent photo of children</w:t>
            </w:r>
          </w:p>
        </w:tc>
      </w:tr>
      <w:tr w:rsidR="004D5137" w14:paraId="50484A61"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F1FFA6" w14:textId="24736323" w:rsidR="004D5137" w:rsidRPr="00535B9A" w:rsidRDefault="00E32C7F" w:rsidP="00991BA8">
            <w:pPr>
              <w:spacing w:after="0"/>
            </w:pPr>
            <w:r>
              <w:t>Resolution</w:t>
            </w:r>
          </w:p>
        </w:tc>
        <w:tc>
          <w:tcPr>
            <w:tcW w:w="6951" w:type="dxa"/>
            <w:vAlign w:val="center"/>
          </w:tcPr>
          <w:p w14:paraId="61E95AAB" w14:textId="784B5D9B"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Conditional Caution</w:t>
            </w:r>
            <w:r w:rsidR="007E7B91">
              <w:t xml:space="preserve"> (Offence as above)</w:t>
            </w:r>
          </w:p>
        </w:tc>
      </w:tr>
      <w:tr w:rsidR="004D5137" w14:paraId="48B779BB"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5A5989" w14:textId="77777777" w:rsidR="004D5137" w:rsidRPr="00535B9A" w:rsidRDefault="004D5137" w:rsidP="00991BA8">
            <w:pPr>
              <w:spacing w:after="0"/>
            </w:pPr>
            <w:r w:rsidRPr="00535B9A">
              <w:t xml:space="preserve">Condition </w:t>
            </w:r>
          </w:p>
        </w:tc>
        <w:tc>
          <w:tcPr>
            <w:tcW w:w="6951" w:type="dxa"/>
            <w:vAlign w:val="center"/>
          </w:tcPr>
          <w:p w14:paraId="25299EA2" w14:textId="60562578"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 xml:space="preserve">Added to Sex </w:t>
            </w:r>
            <w:r w:rsidR="00F77B82">
              <w:t>O</w:t>
            </w:r>
            <w:r>
              <w:t xml:space="preserve">ffender </w:t>
            </w:r>
            <w:r w:rsidR="00F77B82">
              <w:t>R</w:t>
            </w:r>
            <w:r>
              <w:t>egister</w:t>
            </w:r>
          </w:p>
        </w:tc>
      </w:tr>
      <w:tr w:rsidR="004D5137" w14:paraId="6D1D5CF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1C5CAB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BFF52EE" w14:textId="41844311" w:rsidR="004D5137" w:rsidRPr="00535B9A" w:rsidRDefault="001539CF"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A85184D"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793EED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01F30C" w14:textId="77777777" w:rsidR="004D5137" w:rsidRPr="00535B9A" w:rsidRDefault="004D5137" w:rsidP="00991BA8">
            <w:pPr>
              <w:spacing w:after="0"/>
            </w:pPr>
            <w:r>
              <w:t>Documents R</w:t>
            </w:r>
            <w:r w:rsidRPr="00692A63">
              <w:t>eviewed</w:t>
            </w:r>
          </w:p>
        </w:tc>
        <w:tc>
          <w:tcPr>
            <w:tcW w:w="6951" w:type="dxa"/>
            <w:vAlign w:val="center"/>
          </w:tcPr>
          <w:p w14:paraId="08D61297" w14:textId="1D875853"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 xml:space="preserve">, PNC, </w:t>
            </w:r>
            <w:r w:rsidR="00A67F0B">
              <w:rPr>
                <w:rFonts w:cs="Arial"/>
                <w:b w:val="0"/>
                <w:bCs w:val="0"/>
              </w:rPr>
              <w:t xml:space="preserve">MG03, </w:t>
            </w:r>
            <w:r>
              <w:rPr>
                <w:rFonts w:cs="Arial"/>
                <w:b w:val="0"/>
                <w:bCs w:val="0"/>
              </w:rPr>
              <w:t xml:space="preserve">MG05, MG06, MG14, </w:t>
            </w:r>
            <w:r w:rsidRPr="00F534EB">
              <w:rPr>
                <w:rFonts w:cs="Arial"/>
                <w:b w:val="0"/>
                <w:bCs w:val="0"/>
              </w:rPr>
              <w:t>MO</w:t>
            </w:r>
          </w:p>
        </w:tc>
      </w:tr>
    </w:tbl>
    <w:p w14:paraId="213D981A" w14:textId="77777777" w:rsidR="004D5137" w:rsidRDefault="004D5137" w:rsidP="004D5137">
      <w:pPr>
        <w:spacing w:after="0"/>
        <w:rPr>
          <w:rFonts w:cs="Arial"/>
          <w:b/>
          <w:lang w:eastAsia="en-GB"/>
        </w:rPr>
      </w:pPr>
    </w:p>
    <w:p w14:paraId="5300DE8F" w14:textId="77777777" w:rsidR="004D5137" w:rsidRDefault="004D5137" w:rsidP="004D5137">
      <w:pPr>
        <w:spacing w:after="0"/>
        <w:rPr>
          <w:b/>
        </w:rPr>
      </w:pPr>
      <w:r>
        <w:rPr>
          <w:b/>
        </w:rPr>
        <w:t>S</w:t>
      </w:r>
      <w:r w:rsidRPr="00FD7275">
        <w:rPr>
          <w:b/>
        </w:rPr>
        <w:t>ummary</w:t>
      </w:r>
      <w:r>
        <w:rPr>
          <w:b/>
        </w:rPr>
        <w:t>:</w:t>
      </w:r>
    </w:p>
    <w:p w14:paraId="3F47C997" w14:textId="77777777" w:rsidR="00516D90" w:rsidRDefault="00516D90" w:rsidP="004D5137">
      <w:pPr>
        <w:spacing w:after="0"/>
        <w:rPr>
          <w:b/>
        </w:rPr>
      </w:pPr>
    </w:p>
    <w:p w14:paraId="7DDA1A45" w14:textId="56A49540" w:rsidR="004D5137" w:rsidRPr="009C3A2E" w:rsidRDefault="00ED1E8D" w:rsidP="009C3A2E">
      <w:pPr>
        <w:jc w:val="both"/>
        <w:rPr>
          <w:rFonts w:cs="Arial"/>
        </w:rPr>
      </w:pPr>
      <w:r w:rsidRPr="00AB6699">
        <w:rPr>
          <w:rFonts w:cs="Arial"/>
        </w:rPr>
        <w:t>During</w:t>
      </w:r>
      <w:r w:rsidR="00516D90" w:rsidRPr="00AB6699">
        <w:rPr>
          <w:rFonts w:cs="Arial"/>
        </w:rPr>
        <w:t xml:space="preserve"> a separate investigation</w:t>
      </w:r>
      <w:r>
        <w:rPr>
          <w:rFonts w:cs="Arial"/>
        </w:rPr>
        <w:t>,</w:t>
      </w:r>
      <w:r w:rsidR="00516D90" w:rsidRPr="00AB6699">
        <w:rPr>
          <w:rFonts w:cs="Arial"/>
        </w:rPr>
        <w:t xml:space="preserve"> evidence of the making of indecent images of children has been found on devices seized from the suspect.</w:t>
      </w:r>
    </w:p>
    <w:p w14:paraId="332EB51D" w14:textId="77777777" w:rsidR="004D5137" w:rsidRPr="00E46E48" w:rsidRDefault="004D5137" w:rsidP="004D5137">
      <w:pPr>
        <w:rPr>
          <w:rFonts w:cs="Arial"/>
        </w:rPr>
      </w:pPr>
    </w:p>
    <w:p w14:paraId="21E6F0AE" w14:textId="4A9AC553" w:rsidR="004D5137" w:rsidRPr="00E46E48" w:rsidRDefault="004D5137" w:rsidP="004D5137">
      <w:pPr>
        <w:jc w:val="both"/>
      </w:pPr>
      <w:r w:rsidRPr="00E46E48">
        <w:rPr>
          <w:b/>
        </w:rPr>
        <w:t xml:space="preserve">Observations: </w:t>
      </w:r>
    </w:p>
    <w:p w14:paraId="33AC0034" w14:textId="73B0C34A" w:rsidR="004D5137" w:rsidRDefault="00ED1E8D" w:rsidP="004D5137">
      <w:pPr>
        <w:spacing w:after="0"/>
        <w:rPr>
          <w:color w:val="C0504D" w:themeColor="accent2"/>
        </w:rPr>
      </w:pPr>
      <w:r>
        <w:t xml:space="preserve">The </w:t>
      </w:r>
      <w:r w:rsidR="002471D1">
        <w:t>P</w:t>
      </w:r>
      <w:r>
        <w:t>anel felt that this was a proportionate and right outcome. However, some c</w:t>
      </w:r>
      <w:r w:rsidR="001539CF" w:rsidRPr="001539CF">
        <w:t xml:space="preserve">oncerns </w:t>
      </w:r>
      <w:r>
        <w:t xml:space="preserve">were </w:t>
      </w:r>
      <w:r w:rsidR="001539CF" w:rsidRPr="001539CF">
        <w:t xml:space="preserve">raised regarding the seriousness of the </w:t>
      </w:r>
      <w:r>
        <w:t>allegations</w:t>
      </w:r>
      <w:r w:rsidR="003B33B9">
        <w:t xml:space="preserve"> over an historic 7-year period</w:t>
      </w:r>
      <w:r>
        <w:t>. It was recognised</w:t>
      </w:r>
      <w:r w:rsidR="001539CF">
        <w:t xml:space="preserve"> </w:t>
      </w:r>
      <w:r>
        <w:t xml:space="preserve">that this decision sat with the CPS and </w:t>
      </w:r>
      <w:r w:rsidR="00F77B82">
        <w:t xml:space="preserve">so </w:t>
      </w:r>
      <w:r>
        <w:t xml:space="preserve">no criticism </w:t>
      </w:r>
      <w:r w:rsidR="002471D1">
        <w:t>sh</w:t>
      </w:r>
      <w:r>
        <w:t xml:space="preserve">ould </w:t>
      </w:r>
      <w:r w:rsidR="0043193B">
        <w:t xml:space="preserve">have been </w:t>
      </w:r>
      <w:r>
        <w:t>levelled at the police</w:t>
      </w:r>
      <w:r w:rsidR="001539CF">
        <w:t xml:space="preserve">. </w:t>
      </w:r>
      <w:r w:rsidR="002471D1">
        <w:t xml:space="preserve">The </w:t>
      </w:r>
      <w:r w:rsidR="001539CF">
        <w:t xml:space="preserve">CPS </w:t>
      </w:r>
      <w:r w:rsidR="00350267">
        <w:t xml:space="preserve">representative </w:t>
      </w:r>
      <w:r w:rsidR="001539CF">
        <w:t xml:space="preserve">advised that the police had done the right thing </w:t>
      </w:r>
      <w:r w:rsidR="002471D1">
        <w:t xml:space="preserve">under policy </w:t>
      </w:r>
      <w:r w:rsidR="001539CF">
        <w:t>to refer to them</w:t>
      </w:r>
      <w:r w:rsidR="00F77B82">
        <w:t xml:space="preserve"> and t</w:t>
      </w:r>
      <w:r w:rsidR="00350267">
        <w:t>hat</w:t>
      </w:r>
      <w:r w:rsidR="001539CF">
        <w:t xml:space="preserve"> their decision would be based on seeing the whole file</w:t>
      </w:r>
      <w:r w:rsidR="00350267">
        <w:t xml:space="preserve"> </w:t>
      </w:r>
      <w:r w:rsidR="003B33B9">
        <w:t xml:space="preserve">and </w:t>
      </w:r>
      <w:r w:rsidR="002471D1">
        <w:t xml:space="preserve">considering the </w:t>
      </w:r>
      <w:r w:rsidR="003B33B9">
        <w:t xml:space="preserve">lack of </w:t>
      </w:r>
      <w:r w:rsidR="001539CF">
        <w:t xml:space="preserve">previous </w:t>
      </w:r>
      <w:r w:rsidR="00350267">
        <w:t xml:space="preserve">offending </w:t>
      </w:r>
      <w:r w:rsidR="001539CF">
        <w:t>history</w:t>
      </w:r>
      <w:r w:rsidR="00350267">
        <w:t xml:space="preserve">. A </w:t>
      </w:r>
      <w:r w:rsidR="002471D1">
        <w:t>P</w:t>
      </w:r>
      <w:r w:rsidR="00350267">
        <w:t>anel member raised a question around why a</w:t>
      </w:r>
      <w:r w:rsidR="001539CF">
        <w:t xml:space="preserve"> condition </w:t>
      </w:r>
      <w:r w:rsidR="00350267">
        <w:t xml:space="preserve">was not imposed </w:t>
      </w:r>
      <w:r w:rsidR="001539CF">
        <w:t xml:space="preserve">banning </w:t>
      </w:r>
      <w:r w:rsidR="00350267">
        <w:t>the offender</w:t>
      </w:r>
      <w:r w:rsidR="001539CF">
        <w:t xml:space="preserve"> from using </w:t>
      </w:r>
      <w:r w:rsidR="00350267">
        <w:t xml:space="preserve">the </w:t>
      </w:r>
      <w:r w:rsidR="001539CF">
        <w:t>internet or monitoring his phone usage</w:t>
      </w:r>
      <w:r w:rsidR="00350267">
        <w:t>.</w:t>
      </w:r>
      <w:r w:rsidR="001539CF">
        <w:t xml:space="preserve"> </w:t>
      </w:r>
      <w:r w:rsidR="00350267">
        <w:t xml:space="preserve">Police advised that this could not be implemented without a court order. </w:t>
      </w:r>
      <w:r w:rsidR="004D5137">
        <w:rPr>
          <w:color w:val="C0504D" w:themeColor="accent2"/>
        </w:rPr>
        <w:br w:type="page"/>
      </w:r>
    </w:p>
    <w:p w14:paraId="68909F2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77C45C3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37B52E" w14:textId="77777777" w:rsidR="004D5137" w:rsidRPr="00535B9A" w:rsidRDefault="004D5137" w:rsidP="00991BA8">
            <w:pPr>
              <w:spacing w:after="0"/>
            </w:pPr>
            <w:r w:rsidRPr="00535B9A">
              <w:t>C</w:t>
            </w:r>
            <w:r>
              <w:t>ase Number</w:t>
            </w:r>
          </w:p>
        </w:tc>
        <w:tc>
          <w:tcPr>
            <w:tcW w:w="6951" w:type="dxa"/>
            <w:vAlign w:val="center"/>
          </w:tcPr>
          <w:p w14:paraId="672E56C9"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4D5137" w14:paraId="6CF562F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313C70F" w14:textId="77777777" w:rsidR="004D5137" w:rsidRPr="00535B9A" w:rsidRDefault="004D5137" w:rsidP="00991BA8">
            <w:pPr>
              <w:spacing w:after="0"/>
            </w:pPr>
            <w:r>
              <w:t>Type of Case Reviewed</w:t>
            </w:r>
          </w:p>
        </w:tc>
        <w:tc>
          <w:tcPr>
            <w:tcW w:w="6951" w:type="dxa"/>
            <w:vAlign w:val="center"/>
          </w:tcPr>
          <w:p w14:paraId="68C8731F" w14:textId="174A0825"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t xml:space="preserve">Possession Class A </w:t>
            </w:r>
            <w:r w:rsidR="00F77B82">
              <w:t>(</w:t>
            </w:r>
            <w:r>
              <w:t>cocaine</w:t>
            </w:r>
            <w:r w:rsidR="00F77B82">
              <w:t>)</w:t>
            </w:r>
          </w:p>
        </w:tc>
      </w:tr>
      <w:tr w:rsidR="004D5137" w14:paraId="0AF1680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E1D354" w14:textId="4754418A" w:rsidR="004D5137" w:rsidRPr="00535B9A" w:rsidRDefault="00E32C7F" w:rsidP="00991BA8">
            <w:pPr>
              <w:spacing w:after="0"/>
            </w:pPr>
            <w:r>
              <w:t>Resolution</w:t>
            </w:r>
          </w:p>
        </w:tc>
        <w:tc>
          <w:tcPr>
            <w:tcW w:w="6951" w:type="dxa"/>
            <w:vAlign w:val="center"/>
          </w:tcPr>
          <w:p w14:paraId="1E750945" w14:textId="16794344"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r w:rsidR="007E7B91">
              <w:t xml:space="preserve"> – Class B drug (Ketamine)</w:t>
            </w:r>
          </w:p>
        </w:tc>
      </w:tr>
      <w:tr w:rsidR="004D5137" w14:paraId="5D13D39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A314EE0" w14:textId="77777777" w:rsidR="004D5137" w:rsidRPr="00535B9A" w:rsidRDefault="004D5137" w:rsidP="00991BA8">
            <w:pPr>
              <w:spacing w:after="0"/>
            </w:pPr>
            <w:r w:rsidRPr="00535B9A">
              <w:t xml:space="preserve">Condition </w:t>
            </w:r>
          </w:p>
        </w:tc>
        <w:tc>
          <w:tcPr>
            <w:tcW w:w="6951" w:type="dxa"/>
            <w:vAlign w:val="center"/>
          </w:tcPr>
          <w:p w14:paraId="00ABE243" w14:textId="3FA7C8FE"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VIA sessions</w:t>
            </w:r>
          </w:p>
        </w:tc>
      </w:tr>
      <w:tr w:rsidR="004D5137" w14:paraId="1E74FB8B"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AA45D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B462E90" w14:textId="7BABE07E" w:rsidR="004D5137" w:rsidRPr="00535B9A" w:rsidRDefault="001539CF"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8E2C3F0"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75A89B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E8389C1" w14:textId="77777777" w:rsidR="004D5137" w:rsidRPr="00535B9A" w:rsidRDefault="004D5137" w:rsidP="00991BA8">
            <w:pPr>
              <w:spacing w:after="0"/>
            </w:pPr>
            <w:r>
              <w:t>Documents R</w:t>
            </w:r>
            <w:r w:rsidRPr="00692A63">
              <w:t>eviewed</w:t>
            </w:r>
          </w:p>
        </w:tc>
        <w:tc>
          <w:tcPr>
            <w:tcW w:w="6951" w:type="dxa"/>
            <w:vAlign w:val="center"/>
          </w:tcPr>
          <w:p w14:paraId="17489A77" w14:textId="621702C5"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Pr>
                <w:rFonts w:cs="Arial"/>
                <w:b w:val="0"/>
                <w:bCs w:val="0"/>
              </w:rPr>
              <w:t xml:space="preserve">, </w:t>
            </w:r>
            <w:r w:rsidRPr="00F534EB">
              <w:rPr>
                <w:rFonts w:cs="Arial"/>
                <w:b w:val="0"/>
                <w:bCs w:val="0"/>
              </w:rPr>
              <w:t xml:space="preserve">STORM LOG, PNC, </w:t>
            </w:r>
            <w:r w:rsidR="00A67F0B">
              <w:rPr>
                <w:rFonts w:cs="Arial"/>
                <w:b w:val="0"/>
                <w:bCs w:val="0"/>
              </w:rPr>
              <w:t>COM RES</w:t>
            </w:r>
            <w:r>
              <w:rPr>
                <w:rFonts w:cs="Arial"/>
                <w:b w:val="0"/>
                <w:bCs w:val="0"/>
              </w:rPr>
              <w:t xml:space="preserve">, </w:t>
            </w:r>
            <w:r w:rsidRPr="00F534EB">
              <w:rPr>
                <w:rFonts w:cs="Arial"/>
                <w:b w:val="0"/>
                <w:bCs w:val="0"/>
              </w:rPr>
              <w:t>MO</w:t>
            </w:r>
          </w:p>
        </w:tc>
      </w:tr>
    </w:tbl>
    <w:p w14:paraId="4761298F" w14:textId="77777777" w:rsidR="004D5137" w:rsidRDefault="004D5137" w:rsidP="004D5137">
      <w:pPr>
        <w:spacing w:after="0"/>
        <w:rPr>
          <w:rFonts w:cs="Arial"/>
          <w:b/>
          <w:lang w:eastAsia="en-GB"/>
        </w:rPr>
      </w:pPr>
    </w:p>
    <w:p w14:paraId="7584401E" w14:textId="77777777" w:rsidR="004D5137" w:rsidRDefault="004D5137" w:rsidP="004D5137">
      <w:pPr>
        <w:spacing w:after="0"/>
        <w:rPr>
          <w:b/>
        </w:rPr>
      </w:pPr>
      <w:r>
        <w:rPr>
          <w:b/>
        </w:rPr>
        <w:t>S</w:t>
      </w:r>
      <w:r w:rsidRPr="00FD7275">
        <w:rPr>
          <w:b/>
        </w:rPr>
        <w:t>ummary</w:t>
      </w:r>
      <w:r>
        <w:rPr>
          <w:b/>
        </w:rPr>
        <w:t>:</w:t>
      </w:r>
    </w:p>
    <w:p w14:paraId="5040E5A2" w14:textId="77777777" w:rsidR="009C3A2E" w:rsidRDefault="009C3A2E" w:rsidP="004D5137">
      <w:pPr>
        <w:spacing w:after="0"/>
        <w:rPr>
          <w:b/>
        </w:rPr>
      </w:pPr>
    </w:p>
    <w:p w14:paraId="40DECB2E" w14:textId="6F684981" w:rsidR="009C3A2E" w:rsidRDefault="009C3A2E" w:rsidP="009C3A2E">
      <w:pPr>
        <w:spacing w:after="0"/>
        <w:jc w:val="both"/>
        <w:rPr>
          <w:b/>
        </w:rPr>
      </w:pPr>
      <w:r w:rsidRPr="001C2BCA">
        <w:rPr>
          <w:rFonts w:cs="Arial"/>
        </w:rPr>
        <w:t>Suspect found to have white powder on his face. Suspect searched and found in possession of a small packet of white powder believed to be cocaine in breast pocket</w:t>
      </w:r>
      <w:r>
        <w:rPr>
          <w:rFonts w:cs="Arial"/>
        </w:rPr>
        <w:t>.</w:t>
      </w:r>
    </w:p>
    <w:p w14:paraId="6D9CB1B0" w14:textId="77777777" w:rsidR="004D5137" w:rsidRDefault="004D5137" w:rsidP="009C3A2E">
      <w:pPr>
        <w:jc w:val="both"/>
        <w:rPr>
          <w:rFonts w:cs="Arial"/>
        </w:rPr>
      </w:pPr>
    </w:p>
    <w:p w14:paraId="2F599145" w14:textId="4BEAEEBF" w:rsidR="004D5137" w:rsidRDefault="004D5137" w:rsidP="004D5137">
      <w:pPr>
        <w:rPr>
          <w:b/>
        </w:rPr>
      </w:pPr>
      <w:r w:rsidRPr="00E46E48">
        <w:rPr>
          <w:b/>
        </w:rPr>
        <w:t xml:space="preserve">Observations: </w:t>
      </w:r>
    </w:p>
    <w:p w14:paraId="41BFE4CD" w14:textId="38C2888F" w:rsidR="001539CF" w:rsidRPr="005D491D" w:rsidRDefault="00033587" w:rsidP="004D5137">
      <w:pPr>
        <w:rPr>
          <w:bCs/>
        </w:rPr>
      </w:pPr>
      <w:r>
        <w:t xml:space="preserve">The </w:t>
      </w:r>
      <w:r w:rsidR="002471D1">
        <w:t>P</w:t>
      </w:r>
      <w:r>
        <w:t>anel felt that this was a proportionate and right outcome</w:t>
      </w:r>
      <w:r w:rsidR="002471D1">
        <w:t>, it h</w:t>
      </w:r>
      <w:r w:rsidR="005D491D" w:rsidRPr="005D491D">
        <w:rPr>
          <w:bCs/>
        </w:rPr>
        <w:t>aving been confirmed that the substance was</w:t>
      </w:r>
      <w:r w:rsidR="002471D1">
        <w:rPr>
          <w:bCs/>
        </w:rPr>
        <w:t>,</w:t>
      </w:r>
      <w:r w:rsidR="005D491D" w:rsidRPr="005D491D">
        <w:rPr>
          <w:bCs/>
        </w:rPr>
        <w:t xml:space="preserve"> in fact</w:t>
      </w:r>
      <w:r w:rsidR="002471D1">
        <w:rPr>
          <w:bCs/>
        </w:rPr>
        <w:t>,</w:t>
      </w:r>
      <w:r w:rsidR="005D491D" w:rsidRPr="005D491D">
        <w:rPr>
          <w:bCs/>
        </w:rPr>
        <w:t xml:space="preserve"> Class B</w:t>
      </w:r>
      <w:r w:rsidR="002471D1">
        <w:rPr>
          <w:bCs/>
        </w:rPr>
        <w:t xml:space="preserve"> -</w:t>
      </w:r>
      <w:r w:rsidR="005D491D" w:rsidRPr="005D491D">
        <w:rPr>
          <w:bCs/>
        </w:rPr>
        <w:t xml:space="preserve"> Ketamin</w:t>
      </w:r>
      <w:r>
        <w:rPr>
          <w:bCs/>
        </w:rPr>
        <w:t xml:space="preserve">e. </w:t>
      </w:r>
    </w:p>
    <w:p w14:paraId="1A26BFF0" w14:textId="77777777" w:rsidR="004D5137" w:rsidRDefault="004D5137" w:rsidP="004D5137">
      <w:pPr>
        <w:spacing w:after="0"/>
        <w:rPr>
          <w:b/>
        </w:rPr>
      </w:pPr>
      <w:r>
        <w:rPr>
          <w:b/>
        </w:rPr>
        <w:br w:type="page"/>
      </w:r>
    </w:p>
    <w:p w14:paraId="5B9E12A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3074D8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A3F9BC3" w14:textId="77777777" w:rsidR="004D5137" w:rsidRPr="00535B9A" w:rsidRDefault="004D5137" w:rsidP="00991BA8">
            <w:pPr>
              <w:spacing w:after="0"/>
            </w:pPr>
            <w:r w:rsidRPr="00535B9A">
              <w:t>C</w:t>
            </w:r>
            <w:r>
              <w:t>ase Number</w:t>
            </w:r>
          </w:p>
        </w:tc>
        <w:tc>
          <w:tcPr>
            <w:tcW w:w="6951" w:type="dxa"/>
            <w:vAlign w:val="center"/>
          </w:tcPr>
          <w:p w14:paraId="55478006"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4D5137" w14:paraId="511CC83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A353A36" w14:textId="77777777" w:rsidR="004D5137" w:rsidRPr="00535B9A" w:rsidRDefault="004D5137" w:rsidP="00991BA8">
            <w:pPr>
              <w:spacing w:after="0"/>
            </w:pPr>
            <w:r>
              <w:t>Type of Case Reviewed</w:t>
            </w:r>
          </w:p>
        </w:tc>
        <w:tc>
          <w:tcPr>
            <w:tcW w:w="6951" w:type="dxa"/>
            <w:vAlign w:val="center"/>
          </w:tcPr>
          <w:p w14:paraId="2706F61F" w14:textId="2ABDF3CB"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rsidRPr="003C2182">
              <w:t>Residential Burglary of a Home</w:t>
            </w:r>
          </w:p>
        </w:tc>
      </w:tr>
      <w:tr w:rsidR="004D5137" w14:paraId="54BC748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390433" w14:textId="25FE2594" w:rsidR="004D5137" w:rsidRPr="00535B9A" w:rsidRDefault="00E32C7F" w:rsidP="00991BA8">
            <w:pPr>
              <w:spacing w:after="0"/>
            </w:pPr>
            <w:r>
              <w:t>Resolution</w:t>
            </w:r>
          </w:p>
        </w:tc>
        <w:tc>
          <w:tcPr>
            <w:tcW w:w="6951" w:type="dxa"/>
            <w:vAlign w:val="center"/>
          </w:tcPr>
          <w:p w14:paraId="1E62F0CC" w14:textId="10A224D0"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Conditional Caution</w:t>
            </w:r>
            <w:r w:rsidR="00033587">
              <w:t xml:space="preserve"> </w:t>
            </w:r>
            <w:r w:rsidR="007E7B91">
              <w:t xml:space="preserve">– Vagrancy </w:t>
            </w:r>
            <w:r w:rsidR="00F77B82">
              <w:t>A</w:t>
            </w:r>
            <w:r w:rsidR="007E7B91">
              <w:t>ct (Criminal Damage)</w:t>
            </w:r>
          </w:p>
        </w:tc>
      </w:tr>
      <w:tr w:rsidR="004D5137" w14:paraId="7E2E54B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CF8EF9" w14:textId="77777777" w:rsidR="004D5137" w:rsidRPr="00535B9A" w:rsidRDefault="004D5137" w:rsidP="00991BA8">
            <w:pPr>
              <w:spacing w:after="0"/>
            </w:pPr>
            <w:r w:rsidRPr="00535B9A">
              <w:t xml:space="preserve">Condition </w:t>
            </w:r>
          </w:p>
        </w:tc>
        <w:tc>
          <w:tcPr>
            <w:tcW w:w="6951" w:type="dxa"/>
            <w:vAlign w:val="center"/>
          </w:tcPr>
          <w:p w14:paraId="21ACD32E" w14:textId="6E031FCF"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Victim awareness online intervention hub course</w:t>
            </w:r>
          </w:p>
        </w:tc>
      </w:tr>
      <w:tr w:rsidR="004D5137" w14:paraId="7592C19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73E0FE"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428B5042" w14:textId="59B7A92C" w:rsidR="004D5137" w:rsidRPr="00535B9A" w:rsidRDefault="005D491D"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A1A11A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E7AB63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2506DE" w14:textId="77777777" w:rsidR="004D5137" w:rsidRPr="00535B9A" w:rsidRDefault="004D5137" w:rsidP="00991BA8">
            <w:pPr>
              <w:spacing w:after="0"/>
            </w:pPr>
            <w:r>
              <w:t>Documents R</w:t>
            </w:r>
            <w:r w:rsidRPr="00692A63">
              <w:t>eviewed</w:t>
            </w:r>
          </w:p>
        </w:tc>
        <w:tc>
          <w:tcPr>
            <w:tcW w:w="6951" w:type="dxa"/>
            <w:vAlign w:val="center"/>
          </w:tcPr>
          <w:p w14:paraId="28855781" w14:textId="62B903F7"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 xml:space="preserve">, </w:t>
            </w:r>
            <w:r>
              <w:rPr>
                <w:rFonts w:cs="Arial"/>
                <w:b w:val="0"/>
                <w:bCs w:val="0"/>
              </w:rPr>
              <w:t xml:space="preserve">MG05, MG06, MG14, </w:t>
            </w:r>
            <w:r w:rsidRPr="00F534EB">
              <w:rPr>
                <w:rFonts w:cs="Arial"/>
                <w:b w:val="0"/>
                <w:bCs w:val="0"/>
              </w:rPr>
              <w:t>MO</w:t>
            </w:r>
            <w:r w:rsidR="00A67F0B">
              <w:rPr>
                <w:rFonts w:cs="Arial"/>
                <w:b w:val="0"/>
                <w:bCs w:val="0"/>
              </w:rPr>
              <w:t>, STORM LOG</w:t>
            </w:r>
          </w:p>
        </w:tc>
      </w:tr>
    </w:tbl>
    <w:p w14:paraId="64AD71AF" w14:textId="77777777" w:rsidR="004D5137" w:rsidRDefault="004D5137" w:rsidP="004D5137">
      <w:pPr>
        <w:spacing w:after="0"/>
        <w:rPr>
          <w:rFonts w:cs="Arial"/>
          <w:b/>
          <w:lang w:eastAsia="en-GB"/>
        </w:rPr>
      </w:pPr>
    </w:p>
    <w:p w14:paraId="6CEF43A1" w14:textId="77777777" w:rsidR="004D5137" w:rsidRDefault="004D5137" w:rsidP="004D5137">
      <w:pPr>
        <w:spacing w:after="0"/>
        <w:rPr>
          <w:b/>
        </w:rPr>
      </w:pPr>
      <w:r>
        <w:rPr>
          <w:b/>
        </w:rPr>
        <w:t>S</w:t>
      </w:r>
      <w:r w:rsidRPr="00FD7275">
        <w:rPr>
          <w:b/>
        </w:rPr>
        <w:t>ummary</w:t>
      </w:r>
      <w:r>
        <w:rPr>
          <w:b/>
        </w:rPr>
        <w:t>:</w:t>
      </w:r>
    </w:p>
    <w:p w14:paraId="2CABF888" w14:textId="77777777" w:rsidR="009C3A2E" w:rsidRDefault="009C3A2E" w:rsidP="004D5137">
      <w:pPr>
        <w:spacing w:after="0"/>
        <w:rPr>
          <w:b/>
        </w:rPr>
      </w:pPr>
    </w:p>
    <w:p w14:paraId="7575D027" w14:textId="5176C0F8" w:rsidR="009C3A2E" w:rsidRDefault="009C3A2E" w:rsidP="009C3A2E">
      <w:pPr>
        <w:spacing w:after="0"/>
        <w:jc w:val="both"/>
        <w:rPr>
          <w:b/>
        </w:rPr>
      </w:pPr>
      <w:r w:rsidRPr="00BE67F6">
        <w:rPr>
          <w:rFonts w:cs="Arial"/>
        </w:rPr>
        <w:t xml:space="preserve">Suspects gained access to </w:t>
      </w:r>
      <w:r w:rsidR="003B33B9">
        <w:rPr>
          <w:rFonts w:cs="Arial"/>
        </w:rPr>
        <w:t>a</w:t>
      </w:r>
      <w:r w:rsidRPr="00BE67F6">
        <w:rPr>
          <w:rFonts w:cs="Arial"/>
        </w:rPr>
        <w:t xml:space="preserve"> property </w:t>
      </w:r>
      <w:r w:rsidR="003B33B9">
        <w:rPr>
          <w:rFonts w:cs="Arial"/>
        </w:rPr>
        <w:t xml:space="preserve">due to be demolished </w:t>
      </w:r>
      <w:r w:rsidRPr="00BE67F6">
        <w:rPr>
          <w:rFonts w:cs="Arial"/>
        </w:rPr>
        <w:t>by removing the lock and barrel on the balcony door and smashed up</w:t>
      </w:r>
      <w:r w:rsidR="002471D1">
        <w:rPr>
          <w:rFonts w:cs="Arial"/>
        </w:rPr>
        <w:t xml:space="preserve"> </w:t>
      </w:r>
      <w:r w:rsidRPr="00BE67F6">
        <w:rPr>
          <w:rFonts w:cs="Arial"/>
        </w:rPr>
        <w:t>the flat, pull</w:t>
      </w:r>
      <w:r w:rsidR="002471D1">
        <w:rPr>
          <w:rFonts w:cs="Arial"/>
        </w:rPr>
        <w:t>ing</w:t>
      </w:r>
      <w:r w:rsidRPr="00BE67F6">
        <w:rPr>
          <w:rFonts w:cs="Arial"/>
        </w:rPr>
        <w:t xml:space="preserve"> out walls, remov</w:t>
      </w:r>
      <w:r w:rsidR="002471D1">
        <w:rPr>
          <w:rFonts w:cs="Arial"/>
        </w:rPr>
        <w:t>ing</w:t>
      </w:r>
      <w:r w:rsidRPr="00BE67F6">
        <w:rPr>
          <w:rFonts w:cs="Arial"/>
        </w:rPr>
        <w:t xml:space="preserve"> fixings, and punc</w:t>
      </w:r>
      <w:r w:rsidR="002471D1">
        <w:rPr>
          <w:rFonts w:cs="Arial"/>
        </w:rPr>
        <w:t>hing</w:t>
      </w:r>
      <w:r w:rsidRPr="00BE67F6">
        <w:rPr>
          <w:rFonts w:cs="Arial"/>
        </w:rPr>
        <w:t xml:space="preserve"> holes in walls and doors.</w:t>
      </w:r>
    </w:p>
    <w:p w14:paraId="32025766" w14:textId="77777777" w:rsidR="004D5137" w:rsidRDefault="004D5137" w:rsidP="004D5137">
      <w:pPr>
        <w:rPr>
          <w:rFonts w:cs="Arial"/>
          <w:color w:val="FF0000"/>
        </w:rPr>
      </w:pPr>
    </w:p>
    <w:p w14:paraId="1EDFAAB7" w14:textId="7687B0F7" w:rsidR="004D5137" w:rsidRDefault="004D5137" w:rsidP="004D5137">
      <w:pPr>
        <w:spacing w:after="0"/>
        <w:rPr>
          <w:b/>
        </w:rPr>
      </w:pPr>
      <w:r w:rsidRPr="000F3891">
        <w:rPr>
          <w:b/>
        </w:rPr>
        <w:t xml:space="preserve">Observations </w:t>
      </w:r>
    </w:p>
    <w:p w14:paraId="740243B1" w14:textId="77777777" w:rsidR="005D491D" w:rsidRDefault="005D491D" w:rsidP="004D5137">
      <w:pPr>
        <w:spacing w:after="0"/>
        <w:rPr>
          <w:b/>
        </w:rPr>
      </w:pPr>
    </w:p>
    <w:p w14:paraId="05A4ECF9" w14:textId="4E6DCF98" w:rsidR="004D5137" w:rsidRDefault="00033587" w:rsidP="004D5137">
      <w:pPr>
        <w:spacing w:after="0"/>
        <w:rPr>
          <w:b/>
        </w:rPr>
      </w:pPr>
      <w:r>
        <w:t xml:space="preserve">The </w:t>
      </w:r>
      <w:r w:rsidR="002471D1">
        <w:t>P</w:t>
      </w:r>
      <w:r>
        <w:t>anel felt that this was a proportionate and right outcome</w:t>
      </w:r>
      <w:r w:rsidR="00F77B82">
        <w:t>.  T</w:t>
      </w:r>
      <w:r>
        <w:t xml:space="preserve">hey </w:t>
      </w:r>
      <w:r w:rsidR="00F77B82">
        <w:t>felt</w:t>
      </w:r>
      <w:r>
        <w:t xml:space="preserve"> that an offence of criminal damage appeared to be suitable and questioned the need to result the offence as of one under the </w:t>
      </w:r>
      <w:r w:rsidR="00F77B82">
        <w:t>V</w:t>
      </w:r>
      <w:r>
        <w:t xml:space="preserve">agrancy </w:t>
      </w:r>
      <w:r w:rsidR="00F77B82">
        <w:t>A</w:t>
      </w:r>
      <w:r>
        <w:t>ct</w:t>
      </w:r>
      <w:r w:rsidR="003B33B9">
        <w:t>, which was due to questions over which suspect did what.</w:t>
      </w:r>
      <w:r w:rsidR="004D5137">
        <w:rPr>
          <w:b/>
        </w:rPr>
        <w:br w:type="page"/>
      </w:r>
    </w:p>
    <w:p w14:paraId="2323D2AB"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125605F6"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055A52A" w14:textId="77777777" w:rsidR="004D5137" w:rsidRPr="00535B9A" w:rsidRDefault="004D5137" w:rsidP="00991BA8">
            <w:pPr>
              <w:spacing w:after="0"/>
            </w:pPr>
            <w:r w:rsidRPr="00535B9A">
              <w:t>C</w:t>
            </w:r>
            <w:r>
              <w:t>ase Number</w:t>
            </w:r>
          </w:p>
        </w:tc>
        <w:tc>
          <w:tcPr>
            <w:tcW w:w="6951" w:type="dxa"/>
            <w:vAlign w:val="center"/>
          </w:tcPr>
          <w:p w14:paraId="60AE1B31"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4D5137" w14:paraId="03B19D34"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92F7C12" w14:textId="77777777" w:rsidR="004D5137" w:rsidRPr="00535B9A" w:rsidRDefault="004D5137" w:rsidP="00991BA8">
            <w:pPr>
              <w:spacing w:after="0"/>
            </w:pPr>
            <w:r>
              <w:t>Type of Case Reviewed</w:t>
            </w:r>
          </w:p>
        </w:tc>
        <w:tc>
          <w:tcPr>
            <w:tcW w:w="6951" w:type="dxa"/>
            <w:vAlign w:val="center"/>
          </w:tcPr>
          <w:p w14:paraId="7DB77FE0" w14:textId="593EC52E"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rsidRPr="003C2182">
              <w:t>Drug trafficking</w:t>
            </w:r>
            <w:r>
              <w:t xml:space="preserve"> </w:t>
            </w:r>
            <w:r w:rsidR="00F77B82">
              <w:t xml:space="preserve">- </w:t>
            </w:r>
            <w:r>
              <w:t>p</w:t>
            </w:r>
            <w:r w:rsidRPr="003C2182">
              <w:t>ossess</w:t>
            </w:r>
            <w:r w:rsidR="00516D90">
              <w:t>ion</w:t>
            </w:r>
            <w:r w:rsidRPr="003C2182">
              <w:t xml:space="preserve"> w</w:t>
            </w:r>
            <w:r w:rsidR="00F77B82">
              <w:t>ith intent to</w:t>
            </w:r>
            <w:r w:rsidRPr="003C2182">
              <w:t xml:space="preserve"> supply </w:t>
            </w:r>
            <w:r w:rsidR="00F77B82">
              <w:t>C</w:t>
            </w:r>
            <w:r w:rsidRPr="003C2182">
              <w:t>lass A</w:t>
            </w:r>
            <w:r w:rsidR="00F77B82">
              <w:t xml:space="preserve"> </w:t>
            </w:r>
          </w:p>
        </w:tc>
      </w:tr>
      <w:tr w:rsidR="004D5137" w14:paraId="6CFA0D1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E88BDD" w14:textId="3662966B" w:rsidR="004D5137" w:rsidRPr="00535B9A" w:rsidRDefault="00E32C7F" w:rsidP="00991BA8">
            <w:pPr>
              <w:spacing w:after="0"/>
            </w:pPr>
            <w:r>
              <w:t>Resolution</w:t>
            </w:r>
          </w:p>
        </w:tc>
        <w:tc>
          <w:tcPr>
            <w:tcW w:w="6951" w:type="dxa"/>
            <w:vAlign w:val="center"/>
          </w:tcPr>
          <w:p w14:paraId="274A6B10" w14:textId="0795D06E"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Conditional Caution</w:t>
            </w:r>
            <w:r w:rsidR="007424CD">
              <w:t xml:space="preserve"> – Simple Possession</w:t>
            </w:r>
            <w:r w:rsidR="007E7B91">
              <w:t xml:space="preserve"> of Class A</w:t>
            </w:r>
          </w:p>
        </w:tc>
      </w:tr>
      <w:tr w:rsidR="004D5137" w14:paraId="72E5FD69"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D61C9A" w14:textId="77777777" w:rsidR="004D5137" w:rsidRPr="00535B9A" w:rsidRDefault="004D5137" w:rsidP="00991BA8">
            <w:pPr>
              <w:spacing w:after="0"/>
            </w:pPr>
            <w:r w:rsidRPr="00535B9A">
              <w:t xml:space="preserve">Condition </w:t>
            </w:r>
          </w:p>
        </w:tc>
        <w:tc>
          <w:tcPr>
            <w:tcW w:w="6951" w:type="dxa"/>
            <w:vAlign w:val="center"/>
          </w:tcPr>
          <w:p w14:paraId="64141E94" w14:textId="0E6AD3D7"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VIA sessions</w:t>
            </w:r>
          </w:p>
        </w:tc>
      </w:tr>
      <w:tr w:rsidR="004D5137" w14:paraId="08F5F25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C37A9B0"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E75D193" w14:textId="7930596C" w:rsidR="004D5137" w:rsidRPr="00535B9A" w:rsidRDefault="005D491D"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5E5F73EF"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BDE716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EEF80BA" w14:textId="77777777" w:rsidR="004D5137" w:rsidRPr="00535B9A" w:rsidRDefault="004D5137" w:rsidP="00991BA8">
            <w:pPr>
              <w:spacing w:after="0"/>
            </w:pPr>
            <w:r>
              <w:t>Documents R</w:t>
            </w:r>
            <w:r w:rsidRPr="00692A63">
              <w:t>eviewed</w:t>
            </w:r>
          </w:p>
        </w:tc>
        <w:tc>
          <w:tcPr>
            <w:tcW w:w="6951" w:type="dxa"/>
            <w:vAlign w:val="center"/>
          </w:tcPr>
          <w:p w14:paraId="152A1E70" w14:textId="3F674107"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w:t>
            </w:r>
            <w:r w:rsidR="00AA6CCE">
              <w:rPr>
                <w:rFonts w:cs="Arial"/>
                <w:b w:val="0"/>
                <w:bCs w:val="0"/>
              </w:rPr>
              <w:t xml:space="preserve"> </w:t>
            </w:r>
            <w:r w:rsidRPr="00F534EB">
              <w:rPr>
                <w:rFonts w:cs="Arial"/>
                <w:b w:val="0"/>
                <w:bCs w:val="0"/>
              </w:rPr>
              <w:t>STORM LOG, PNC</w:t>
            </w:r>
            <w:r>
              <w:rPr>
                <w:rFonts w:cs="Arial"/>
                <w:b w:val="0"/>
                <w:bCs w:val="0"/>
              </w:rPr>
              <w:t xml:space="preserve">, MG06, MG14, </w:t>
            </w:r>
            <w:r w:rsidRPr="00F534EB">
              <w:rPr>
                <w:rFonts w:cs="Arial"/>
                <w:b w:val="0"/>
                <w:bCs w:val="0"/>
              </w:rPr>
              <w:t>MO</w:t>
            </w:r>
          </w:p>
        </w:tc>
      </w:tr>
    </w:tbl>
    <w:p w14:paraId="6FB03CAD" w14:textId="77777777" w:rsidR="004D5137" w:rsidRDefault="004D5137" w:rsidP="004D5137">
      <w:pPr>
        <w:spacing w:after="0"/>
        <w:rPr>
          <w:rFonts w:cs="Arial"/>
          <w:b/>
          <w:lang w:eastAsia="en-GB"/>
        </w:rPr>
      </w:pPr>
    </w:p>
    <w:p w14:paraId="571499A7" w14:textId="77777777" w:rsidR="004D5137" w:rsidRDefault="004D5137" w:rsidP="004D5137">
      <w:pPr>
        <w:spacing w:after="0"/>
        <w:rPr>
          <w:b/>
        </w:rPr>
      </w:pPr>
      <w:r>
        <w:rPr>
          <w:b/>
        </w:rPr>
        <w:t>S</w:t>
      </w:r>
      <w:r w:rsidRPr="00FD7275">
        <w:rPr>
          <w:b/>
        </w:rPr>
        <w:t>ummary</w:t>
      </w:r>
      <w:r>
        <w:rPr>
          <w:b/>
        </w:rPr>
        <w:t>:</w:t>
      </w:r>
    </w:p>
    <w:p w14:paraId="53023535" w14:textId="77777777" w:rsidR="009C3A2E" w:rsidRDefault="009C3A2E" w:rsidP="004D5137">
      <w:pPr>
        <w:spacing w:after="0"/>
        <w:rPr>
          <w:b/>
        </w:rPr>
      </w:pPr>
    </w:p>
    <w:p w14:paraId="6092B6CE" w14:textId="549F015F" w:rsidR="009C3A2E" w:rsidRDefault="009C3A2E" w:rsidP="009C3A2E">
      <w:pPr>
        <w:spacing w:after="0"/>
        <w:jc w:val="both"/>
        <w:rPr>
          <w:b/>
        </w:rPr>
      </w:pPr>
      <w:r w:rsidRPr="00B87426">
        <w:rPr>
          <w:rFonts w:cs="Arial"/>
        </w:rPr>
        <w:t xml:space="preserve">Two suspects have travelled from </w:t>
      </w:r>
      <w:r>
        <w:rPr>
          <w:rFonts w:cs="Arial"/>
        </w:rPr>
        <w:t>N</w:t>
      </w:r>
      <w:r w:rsidRPr="00B87426">
        <w:rPr>
          <w:rFonts w:cs="Arial"/>
        </w:rPr>
        <w:t xml:space="preserve">ewent into </w:t>
      </w:r>
      <w:r>
        <w:rPr>
          <w:rFonts w:cs="Arial"/>
        </w:rPr>
        <w:t>G</w:t>
      </w:r>
      <w:r w:rsidRPr="00B87426">
        <w:rPr>
          <w:rFonts w:cs="Arial"/>
        </w:rPr>
        <w:t>loucester where they have stopped at the side of the road. A male has approached the passenger window and an exchange has occurred. Police have stopped the vehicle after it has driven off and the front passenger has been taken for a strip search in custody. Prior to the search</w:t>
      </w:r>
      <w:r w:rsidR="002471D1">
        <w:rPr>
          <w:rFonts w:cs="Arial"/>
        </w:rPr>
        <w:t>,</w:t>
      </w:r>
      <w:r w:rsidRPr="00B87426">
        <w:rPr>
          <w:rFonts w:cs="Arial"/>
        </w:rPr>
        <w:t xml:space="preserve"> the front seat passenger has said "ok you've got me", then produced a </w:t>
      </w:r>
      <w:r w:rsidR="007424CD">
        <w:rPr>
          <w:rFonts w:cs="Arial"/>
        </w:rPr>
        <w:t xml:space="preserve">½ </w:t>
      </w:r>
      <w:r w:rsidRPr="00B87426">
        <w:rPr>
          <w:rFonts w:cs="Arial"/>
        </w:rPr>
        <w:t>ounce wrap of brown powder</w:t>
      </w:r>
      <w:r w:rsidR="00014C33">
        <w:rPr>
          <w:rFonts w:cs="Arial"/>
        </w:rPr>
        <w:t xml:space="preserve"> tha</w:t>
      </w:r>
      <w:r w:rsidR="002471D1">
        <w:rPr>
          <w:rFonts w:cs="Arial"/>
        </w:rPr>
        <w:t>t</w:t>
      </w:r>
      <w:r w:rsidR="00014C33">
        <w:rPr>
          <w:rFonts w:cs="Arial"/>
        </w:rPr>
        <w:t xml:space="preserve"> he had concealed.</w:t>
      </w:r>
      <w:r w:rsidRPr="00B87426">
        <w:rPr>
          <w:rFonts w:cs="Arial"/>
        </w:rPr>
        <w:t xml:space="preserve"> </w:t>
      </w:r>
    </w:p>
    <w:p w14:paraId="4C578F95" w14:textId="77777777" w:rsidR="004D5137" w:rsidRPr="004956E6" w:rsidRDefault="004D5137" w:rsidP="004D5137">
      <w:pPr>
        <w:spacing w:after="0"/>
      </w:pPr>
    </w:p>
    <w:p w14:paraId="562C20E4" w14:textId="08C7152A" w:rsidR="004D5137" w:rsidRDefault="004D5137" w:rsidP="004D5137">
      <w:pPr>
        <w:rPr>
          <w:b/>
        </w:rPr>
      </w:pPr>
      <w:r w:rsidRPr="004956E6">
        <w:rPr>
          <w:rFonts w:cs="Arial"/>
          <w:b/>
        </w:rPr>
        <w:t>O</w:t>
      </w:r>
      <w:r w:rsidRPr="004956E6">
        <w:rPr>
          <w:b/>
        </w:rPr>
        <w:t xml:space="preserve">bservations </w:t>
      </w:r>
    </w:p>
    <w:p w14:paraId="4B2C7122" w14:textId="580F9C9C" w:rsidR="005D491D" w:rsidRPr="005D491D" w:rsidRDefault="007424CD" w:rsidP="004D5137">
      <w:pPr>
        <w:rPr>
          <w:bCs/>
        </w:rPr>
      </w:pPr>
      <w:r>
        <w:t xml:space="preserve">The </w:t>
      </w:r>
      <w:r w:rsidR="002471D1">
        <w:t>P</w:t>
      </w:r>
      <w:r>
        <w:t>anel felt that this was a proportionate and right outcome with observations.</w:t>
      </w:r>
      <w:r>
        <w:rPr>
          <w:bCs/>
        </w:rPr>
        <w:t xml:space="preserve"> </w:t>
      </w:r>
      <w:r w:rsidR="005D491D" w:rsidRPr="005D491D">
        <w:rPr>
          <w:bCs/>
        </w:rPr>
        <w:t>The</w:t>
      </w:r>
      <w:r w:rsidR="002471D1">
        <w:rPr>
          <w:bCs/>
        </w:rPr>
        <w:t>y</w:t>
      </w:r>
      <w:r w:rsidR="005D491D" w:rsidRPr="005D491D">
        <w:rPr>
          <w:bCs/>
        </w:rPr>
        <w:t xml:space="preserve"> did not have a problem with the </w:t>
      </w:r>
      <w:r w:rsidR="00014C33">
        <w:rPr>
          <w:bCs/>
        </w:rPr>
        <w:t>resolution</w:t>
      </w:r>
      <w:r w:rsidR="005D491D" w:rsidRPr="005D491D">
        <w:rPr>
          <w:bCs/>
        </w:rPr>
        <w:t xml:space="preserve"> and condition of this case</w:t>
      </w:r>
      <w:r w:rsidR="002471D1">
        <w:rPr>
          <w:bCs/>
        </w:rPr>
        <w:t xml:space="preserve"> as the suspect was the purchaser of the drug with similar history and there was no evidence he has been involved in its supply.  However, the Panel </w:t>
      </w:r>
      <w:r w:rsidR="005D491D" w:rsidRPr="005D491D">
        <w:rPr>
          <w:bCs/>
        </w:rPr>
        <w:t xml:space="preserve">were concerned about the amount of time it </w:t>
      </w:r>
      <w:r w:rsidR="002471D1">
        <w:rPr>
          <w:bCs/>
        </w:rPr>
        <w:t>had taken</w:t>
      </w:r>
      <w:r w:rsidR="005D491D" w:rsidRPr="005D491D">
        <w:rPr>
          <w:bCs/>
        </w:rPr>
        <w:t xml:space="preserve"> to be dealt with</w:t>
      </w:r>
      <w:r w:rsidR="002471D1">
        <w:rPr>
          <w:bCs/>
        </w:rPr>
        <w:t xml:space="preserve"> after</w:t>
      </w:r>
      <w:r w:rsidR="005D491D" w:rsidRPr="005D491D">
        <w:rPr>
          <w:bCs/>
        </w:rPr>
        <w:t xml:space="preserve"> </w:t>
      </w:r>
      <w:r w:rsidR="00014C33">
        <w:rPr>
          <w:bCs/>
        </w:rPr>
        <w:t>receipt of the</w:t>
      </w:r>
      <w:r w:rsidR="005D491D" w:rsidRPr="005D491D">
        <w:rPr>
          <w:bCs/>
        </w:rPr>
        <w:t xml:space="preserve"> drugs test</w:t>
      </w:r>
      <w:r w:rsidR="00014C33">
        <w:rPr>
          <w:bCs/>
        </w:rPr>
        <w:t xml:space="preserve"> results</w:t>
      </w:r>
      <w:r w:rsidR="005D491D" w:rsidRPr="005D491D">
        <w:rPr>
          <w:bCs/>
        </w:rPr>
        <w:t xml:space="preserve"> in </w:t>
      </w:r>
      <w:r w:rsidR="003B33B9">
        <w:rPr>
          <w:bCs/>
        </w:rPr>
        <w:t>January</w:t>
      </w:r>
      <w:r w:rsidR="00014C33">
        <w:rPr>
          <w:bCs/>
        </w:rPr>
        <w:t xml:space="preserve"> </w:t>
      </w:r>
      <w:r w:rsidR="005D491D" w:rsidRPr="005D491D">
        <w:rPr>
          <w:bCs/>
        </w:rPr>
        <w:t>2024</w:t>
      </w:r>
      <w:r w:rsidR="003B33B9">
        <w:rPr>
          <w:bCs/>
        </w:rPr>
        <w:t xml:space="preserve">, </w:t>
      </w:r>
      <w:r w:rsidR="002471D1">
        <w:rPr>
          <w:bCs/>
        </w:rPr>
        <w:t xml:space="preserve">as </w:t>
      </w:r>
      <w:r w:rsidR="008452EC">
        <w:rPr>
          <w:bCs/>
        </w:rPr>
        <w:t>delay</w:t>
      </w:r>
      <w:r w:rsidR="002471D1">
        <w:rPr>
          <w:bCs/>
        </w:rPr>
        <w:t xml:space="preserve"> </w:t>
      </w:r>
      <w:r w:rsidR="003B33B9">
        <w:rPr>
          <w:bCs/>
        </w:rPr>
        <w:t>impacts on the effectiveness of the condition and public confidence</w:t>
      </w:r>
      <w:r w:rsidR="005D491D" w:rsidRPr="005D491D">
        <w:rPr>
          <w:bCs/>
        </w:rPr>
        <w:t xml:space="preserve">.  </w:t>
      </w:r>
      <w:r w:rsidR="005D491D">
        <w:rPr>
          <w:bCs/>
        </w:rPr>
        <w:t>This point was noted and will be passed onto the relevant officer.</w:t>
      </w:r>
    </w:p>
    <w:p w14:paraId="75F6BBE4" w14:textId="77777777" w:rsidR="004D5137" w:rsidRDefault="004D5137" w:rsidP="004D5137">
      <w:pPr>
        <w:spacing w:after="0"/>
      </w:pPr>
    </w:p>
    <w:p w14:paraId="15931DB4" w14:textId="77777777" w:rsidR="004D5137" w:rsidRDefault="004D5137" w:rsidP="004D5137">
      <w:pPr>
        <w:spacing w:after="0"/>
      </w:pPr>
      <w:r>
        <w:br w:type="page"/>
      </w:r>
    </w:p>
    <w:p w14:paraId="47E7503E"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6AF0050"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FE29CD" w14:textId="77777777" w:rsidR="004D5137" w:rsidRPr="00535B9A" w:rsidRDefault="004D5137" w:rsidP="00991BA8">
            <w:pPr>
              <w:spacing w:after="0"/>
            </w:pPr>
            <w:r w:rsidRPr="00535B9A">
              <w:t>C</w:t>
            </w:r>
            <w:r>
              <w:t>ase Number</w:t>
            </w:r>
          </w:p>
        </w:tc>
        <w:tc>
          <w:tcPr>
            <w:tcW w:w="6951" w:type="dxa"/>
            <w:vAlign w:val="center"/>
          </w:tcPr>
          <w:p w14:paraId="249657B2"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4D5137" w14:paraId="2E09E17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2ABBCD3" w14:textId="77777777" w:rsidR="004D5137" w:rsidRPr="00535B9A" w:rsidRDefault="004D5137" w:rsidP="00991BA8">
            <w:pPr>
              <w:spacing w:after="0"/>
            </w:pPr>
            <w:r>
              <w:t>Type of Case Reviewed</w:t>
            </w:r>
          </w:p>
        </w:tc>
        <w:tc>
          <w:tcPr>
            <w:tcW w:w="6951" w:type="dxa"/>
            <w:vAlign w:val="center"/>
          </w:tcPr>
          <w:p w14:paraId="4177DA98" w14:textId="3C058F6F" w:rsidR="004D5137" w:rsidRPr="00535B9A" w:rsidRDefault="003C2182" w:rsidP="00991BA8">
            <w:pPr>
              <w:spacing w:after="0"/>
              <w:cnfStyle w:val="000000100000" w:firstRow="0" w:lastRow="0" w:firstColumn="0" w:lastColumn="0" w:oddVBand="0" w:evenVBand="0" w:oddHBand="1" w:evenHBand="0" w:firstRowFirstColumn="0" w:firstRowLastColumn="0" w:lastRowFirstColumn="0" w:lastRowLastColumn="0"/>
            </w:pPr>
            <w:r w:rsidRPr="003C2182">
              <w:t>Sexual grooming</w:t>
            </w:r>
            <w:r>
              <w:t xml:space="preserve"> </w:t>
            </w:r>
            <w:r w:rsidR="003B33B9">
              <w:t xml:space="preserve">- </w:t>
            </w:r>
            <w:r>
              <w:t>e</w:t>
            </w:r>
            <w:r w:rsidRPr="003C2182">
              <w:t>ngage in sexual communication with a child</w:t>
            </w:r>
          </w:p>
        </w:tc>
      </w:tr>
      <w:tr w:rsidR="004D5137" w14:paraId="0BDB39D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C1A9F4A" w14:textId="23AB7F8D" w:rsidR="004D5137" w:rsidRPr="00535B9A" w:rsidRDefault="00E32C7F" w:rsidP="00991BA8">
            <w:pPr>
              <w:spacing w:after="0"/>
            </w:pPr>
            <w:r>
              <w:t>Resolution</w:t>
            </w:r>
          </w:p>
        </w:tc>
        <w:tc>
          <w:tcPr>
            <w:tcW w:w="6951" w:type="dxa"/>
            <w:vAlign w:val="center"/>
          </w:tcPr>
          <w:p w14:paraId="345DC1A9" w14:textId="0B7C93F2" w:rsidR="004D5137" w:rsidRPr="00535B9A" w:rsidRDefault="003C2182" w:rsidP="00991BA8">
            <w:pPr>
              <w:spacing w:after="0"/>
              <w:cnfStyle w:val="000000000000" w:firstRow="0" w:lastRow="0" w:firstColumn="0" w:lastColumn="0" w:oddVBand="0" w:evenVBand="0" w:oddHBand="0" w:evenHBand="0" w:firstRowFirstColumn="0" w:firstRowLastColumn="0" w:lastRowFirstColumn="0" w:lastRowLastColumn="0"/>
            </w:pPr>
            <w:r>
              <w:t>Conditional Caution</w:t>
            </w:r>
            <w:r w:rsidR="007E7B91">
              <w:t xml:space="preserve"> (Offence as above)</w:t>
            </w:r>
          </w:p>
        </w:tc>
      </w:tr>
      <w:tr w:rsidR="004D5137" w14:paraId="109FF285"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4462DCA" w14:textId="77777777" w:rsidR="004D5137" w:rsidRPr="00535B9A" w:rsidRDefault="004D5137" w:rsidP="00991BA8">
            <w:pPr>
              <w:spacing w:after="0"/>
            </w:pPr>
            <w:r w:rsidRPr="00535B9A">
              <w:t xml:space="preserve">Condition </w:t>
            </w:r>
          </w:p>
        </w:tc>
        <w:tc>
          <w:tcPr>
            <w:tcW w:w="6951" w:type="dxa"/>
            <w:vAlign w:val="center"/>
          </w:tcPr>
          <w:p w14:paraId="43578BEE" w14:textId="58B93A14"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rsidRPr="00723508">
              <w:rPr>
                <w:rFonts w:cs="Arial"/>
                <w:sz w:val="22"/>
                <w:szCs w:val="22"/>
              </w:rPr>
              <w:t>Thinking Skills Intervention Hub &amp; added to Sex Offender Register</w:t>
            </w:r>
          </w:p>
        </w:tc>
      </w:tr>
      <w:tr w:rsidR="004D5137" w14:paraId="1D9246B0"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3278F9D"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FBD55D2" w14:textId="4D7BD844" w:rsidR="004D5137" w:rsidRPr="00535B9A" w:rsidRDefault="005D491D"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FAE88E9"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65DDE6F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C7043F" w14:textId="77777777" w:rsidR="004D5137" w:rsidRPr="00535B9A" w:rsidRDefault="004D5137" w:rsidP="00991BA8">
            <w:pPr>
              <w:spacing w:after="0"/>
            </w:pPr>
            <w:r>
              <w:t>Documents R</w:t>
            </w:r>
            <w:r w:rsidRPr="00692A63">
              <w:t>eviewed</w:t>
            </w:r>
          </w:p>
        </w:tc>
        <w:tc>
          <w:tcPr>
            <w:tcW w:w="6951" w:type="dxa"/>
            <w:vAlign w:val="center"/>
          </w:tcPr>
          <w:p w14:paraId="2EFAC82B" w14:textId="57825E44"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 xml:space="preserve">, </w:t>
            </w:r>
            <w:r w:rsidR="00A67F0B">
              <w:rPr>
                <w:rFonts w:cs="Arial"/>
                <w:b w:val="0"/>
                <w:bCs w:val="0"/>
              </w:rPr>
              <w:t xml:space="preserve">COM RES, </w:t>
            </w:r>
            <w:r w:rsidR="00AA6CCE">
              <w:rPr>
                <w:rFonts w:cs="Arial"/>
                <w:b w:val="0"/>
                <w:bCs w:val="0"/>
              </w:rPr>
              <w:t xml:space="preserve">STORM LOG, </w:t>
            </w:r>
            <w:r w:rsidRPr="00F534EB">
              <w:rPr>
                <w:rFonts w:cs="Arial"/>
                <w:b w:val="0"/>
                <w:bCs w:val="0"/>
              </w:rPr>
              <w:t>MO</w:t>
            </w:r>
          </w:p>
        </w:tc>
      </w:tr>
    </w:tbl>
    <w:p w14:paraId="0CF1BD24" w14:textId="77777777" w:rsidR="004D5137" w:rsidRDefault="004D5137" w:rsidP="004D5137">
      <w:pPr>
        <w:spacing w:after="0"/>
        <w:rPr>
          <w:rFonts w:cs="Arial"/>
          <w:b/>
          <w:lang w:eastAsia="en-GB"/>
        </w:rPr>
      </w:pPr>
    </w:p>
    <w:p w14:paraId="30F1BEC8" w14:textId="77777777" w:rsidR="004D5137" w:rsidRDefault="004D5137" w:rsidP="004D5137">
      <w:pPr>
        <w:spacing w:after="0"/>
        <w:rPr>
          <w:b/>
        </w:rPr>
      </w:pPr>
      <w:r>
        <w:rPr>
          <w:b/>
        </w:rPr>
        <w:t>S</w:t>
      </w:r>
      <w:r w:rsidRPr="00FD7275">
        <w:rPr>
          <w:b/>
        </w:rPr>
        <w:t>ummary</w:t>
      </w:r>
      <w:r>
        <w:rPr>
          <w:b/>
        </w:rPr>
        <w:t>:</w:t>
      </w:r>
    </w:p>
    <w:p w14:paraId="7CD5F41A" w14:textId="77777777" w:rsidR="009C3A2E" w:rsidRDefault="009C3A2E" w:rsidP="004D5137">
      <w:pPr>
        <w:spacing w:after="0"/>
        <w:rPr>
          <w:b/>
        </w:rPr>
      </w:pPr>
    </w:p>
    <w:p w14:paraId="76FD1BE9" w14:textId="67249FFF" w:rsidR="009C3A2E" w:rsidRDefault="009C3A2E" w:rsidP="009C3A2E">
      <w:pPr>
        <w:spacing w:after="0"/>
        <w:jc w:val="both"/>
        <w:rPr>
          <w:b/>
        </w:rPr>
      </w:pPr>
      <w:r w:rsidRPr="00B50B0D">
        <w:rPr>
          <w:rFonts w:cs="Arial"/>
        </w:rPr>
        <w:t>Suspect has engaged in sexualised communication with a</w:t>
      </w:r>
      <w:r>
        <w:rPr>
          <w:rFonts w:cs="Arial"/>
        </w:rPr>
        <w:t>n</w:t>
      </w:r>
      <w:r w:rsidRPr="00B50B0D">
        <w:rPr>
          <w:rFonts w:cs="Arial"/>
        </w:rPr>
        <w:t xml:space="preserve"> online decoy profile, posing as a child. Suspect has asked questions to the decoy around their sexual development. Suspect had attempted to incite the decoy to send a picture of their vagina in exchange for suspect sending a picture of his penis.</w:t>
      </w:r>
    </w:p>
    <w:p w14:paraId="4530DB0B" w14:textId="77777777" w:rsidR="004D5137" w:rsidRDefault="004D5137" w:rsidP="009C3A2E">
      <w:pPr>
        <w:jc w:val="both"/>
      </w:pPr>
    </w:p>
    <w:p w14:paraId="7E500D68" w14:textId="4918C989" w:rsidR="004D5137" w:rsidRDefault="004D5137" w:rsidP="004D5137">
      <w:pPr>
        <w:rPr>
          <w:b/>
        </w:rPr>
      </w:pPr>
      <w:r w:rsidRPr="00EC628A">
        <w:rPr>
          <w:b/>
        </w:rPr>
        <w:t xml:space="preserve">Observations </w:t>
      </w:r>
    </w:p>
    <w:p w14:paraId="05AA0D42" w14:textId="197E2407" w:rsidR="005D491D" w:rsidRPr="005D491D" w:rsidRDefault="007424CD" w:rsidP="004D5137">
      <w:pPr>
        <w:rPr>
          <w:bCs/>
        </w:rPr>
      </w:pPr>
      <w:r>
        <w:t xml:space="preserve">The </w:t>
      </w:r>
      <w:r w:rsidR="005C3E59">
        <w:t>P</w:t>
      </w:r>
      <w:r>
        <w:t xml:space="preserve">anel felt that this was a proportionate and </w:t>
      </w:r>
      <w:r w:rsidR="0006089E">
        <w:t>appropriate</w:t>
      </w:r>
      <w:r>
        <w:t xml:space="preserve"> outcome</w:t>
      </w:r>
      <w:r w:rsidR="005C3E59">
        <w:t xml:space="preserve"> as the offender has shown insight into his behaviour and protections had been put in place with registration and a social services referral</w:t>
      </w:r>
      <w:r>
        <w:rPr>
          <w:bCs/>
        </w:rPr>
        <w:t xml:space="preserve">. </w:t>
      </w:r>
      <w:r w:rsidR="00A22E0E">
        <w:rPr>
          <w:bCs/>
        </w:rPr>
        <w:t>However, a</w:t>
      </w:r>
      <w:r>
        <w:rPr>
          <w:bCs/>
        </w:rPr>
        <w:t xml:space="preserve"> </w:t>
      </w:r>
      <w:r w:rsidR="0006089E">
        <w:rPr>
          <w:bCs/>
        </w:rPr>
        <w:t>P</w:t>
      </w:r>
      <w:r>
        <w:rPr>
          <w:bCs/>
        </w:rPr>
        <w:t>anel member questioned if a more suitable condition</w:t>
      </w:r>
      <w:r w:rsidR="003B33B9">
        <w:rPr>
          <w:bCs/>
        </w:rPr>
        <w:t xml:space="preserve"> of a targeted therapy </w:t>
      </w:r>
      <w:r>
        <w:rPr>
          <w:bCs/>
        </w:rPr>
        <w:t xml:space="preserve">course could have been given. Police advised </w:t>
      </w:r>
      <w:r w:rsidR="003B33B9">
        <w:rPr>
          <w:bCs/>
        </w:rPr>
        <w:t>they</w:t>
      </w:r>
      <w:r>
        <w:rPr>
          <w:bCs/>
        </w:rPr>
        <w:t xml:space="preserve"> are limited on what courses </w:t>
      </w:r>
      <w:r w:rsidR="0006089E">
        <w:rPr>
          <w:bCs/>
        </w:rPr>
        <w:t xml:space="preserve">are available to them and can be </w:t>
      </w:r>
      <w:r w:rsidR="00014C33">
        <w:rPr>
          <w:bCs/>
        </w:rPr>
        <w:t>afford</w:t>
      </w:r>
      <w:r w:rsidR="0006089E">
        <w:rPr>
          <w:bCs/>
        </w:rPr>
        <w:t>ed</w:t>
      </w:r>
      <w:r w:rsidR="00014C33">
        <w:rPr>
          <w:bCs/>
        </w:rPr>
        <w:t xml:space="preserve"> </w:t>
      </w:r>
      <w:r w:rsidR="0006089E">
        <w:rPr>
          <w:bCs/>
        </w:rPr>
        <w:t>by</w:t>
      </w:r>
      <w:r w:rsidR="003B33B9">
        <w:rPr>
          <w:bCs/>
        </w:rPr>
        <w:t xml:space="preserve"> </w:t>
      </w:r>
      <w:r w:rsidR="00014C33">
        <w:rPr>
          <w:bCs/>
        </w:rPr>
        <w:t xml:space="preserve">suspects </w:t>
      </w:r>
      <w:r w:rsidR="003B33B9">
        <w:rPr>
          <w:bCs/>
        </w:rPr>
        <w:t>who have to pay the fee</w:t>
      </w:r>
      <w:r>
        <w:rPr>
          <w:bCs/>
        </w:rPr>
        <w:t xml:space="preserve">. </w:t>
      </w:r>
      <w:r w:rsidR="0006089E">
        <w:rPr>
          <w:bCs/>
        </w:rPr>
        <w:t>T</w:t>
      </w:r>
      <w:r w:rsidR="005C3E59">
        <w:rPr>
          <w:bCs/>
        </w:rPr>
        <w:t>he Panel</w:t>
      </w:r>
      <w:r w:rsidR="00187E09">
        <w:rPr>
          <w:bCs/>
        </w:rPr>
        <w:t xml:space="preserve"> therefore</w:t>
      </w:r>
      <w:r w:rsidR="005C3E59">
        <w:rPr>
          <w:bCs/>
        </w:rPr>
        <w:t xml:space="preserve"> accepted this was the most practical </w:t>
      </w:r>
      <w:r w:rsidR="0006089E">
        <w:rPr>
          <w:bCs/>
        </w:rPr>
        <w:t>condition</w:t>
      </w:r>
      <w:r w:rsidR="005D491D" w:rsidRPr="005D491D">
        <w:rPr>
          <w:bCs/>
        </w:rPr>
        <w:t xml:space="preserve"> for this crime.</w:t>
      </w:r>
    </w:p>
    <w:p w14:paraId="601F5BDF" w14:textId="77777777" w:rsidR="004D5137" w:rsidRDefault="004D5137" w:rsidP="004D5137">
      <w:pPr>
        <w:rPr>
          <w:b/>
          <w:color w:val="C0504D" w:themeColor="accent2"/>
        </w:rPr>
      </w:pPr>
    </w:p>
    <w:p w14:paraId="2E14550D" w14:textId="77777777" w:rsidR="004D5137" w:rsidRDefault="004D5137" w:rsidP="004D5137">
      <w:pPr>
        <w:spacing w:after="0"/>
        <w:rPr>
          <w:b/>
          <w:color w:val="C0504D" w:themeColor="accent2"/>
        </w:rPr>
      </w:pPr>
      <w:r>
        <w:rPr>
          <w:b/>
          <w:color w:val="C0504D" w:themeColor="accent2"/>
        </w:rPr>
        <w:br w:type="page"/>
      </w:r>
    </w:p>
    <w:p w14:paraId="5D0FA1CC"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EF6EF94"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BBEF34A" w14:textId="77777777" w:rsidR="004D5137" w:rsidRPr="00535B9A" w:rsidRDefault="004D5137" w:rsidP="00991BA8">
            <w:pPr>
              <w:spacing w:after="0"/>
            </w:pPr>
            <w:r w:rsidRPr="00535B9A">
              <w:t>C</w:t>
            </w:r>
            <w:r>
              <w:t>ase Number</w:t>
            </w:r>
          </w:p>
        </w:tc>
        <w:tc>
          <w:tcPr>
            <w:tcW w:w="6951" w:type="dxa"/>
            <w:vAlign w:val="center"/>
          </w:tcPr>
          <w:p w14:paraId="2788321B"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10</w:t>
            </w:r>
          </w:p>
        </w:tc>
      </w:tr>
      <w:tr w:rsidR="004D5137" w14:paraId="6F7623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51DC54" w14:textId="77777777" w:rsidR="004D5137" w:rsidRPr="00535B9A" w:rsidRDefault="004D5137" w:rsidP="00991BA8">
            <w:pPr>
              <w:spacing w:after="0"/>
            </w:pPr>
            <w:r>
              <w:t>Type of Case Reviewed</w:t>
            </w:r>
          </w:p>
        </w:tc>
        <w:tc>
          <w:tcPr>
            <w:tcW w:w="6951" w:type="dxa"/>
            <w:vAlign w:val="center"/>
          </w:tcPr>
          <w:p w14:paraId="297E5B02" w14:textId="7DCEC72F"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rsidRPr="00516D90">
              <w:t>Sexual assault on female 13+</w:t>
            </w:r>
          </w:p>
        </w:tc>
      </w:tr>
      <w:tr w:rsidR="004D5137" w14:paraId="213A0D3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22BCD4B" w14:textId="5DD742BB" w:rsidR="004D5137" w:rsidRPr="00535B9A" w:rsidRDefault="00E32C7F" w:rsidP="00991BA8">
            <w:pPr>
              <w:spacing w:after="0"/>
            </w:pPr>
            <w:r>
              <w:t>Resolution</w:t>
            </w:r>
          </w:p>
        </w:tc>
        <w:tc>
          <w:tcPr>
            <w:tcW w:w="6951" w:type="dxa"/>
            <w:vAlign w:val="center"/>
          </w:tcPr>
          <w:p w14:paraId="056F7DCE" w14:textId="3F6F06C5" w:rsidR="004D5137" w:rsidRPr="00535B9A" w:rsidRDefault="00516D90"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r w:rsidR="007E7B91">
              <w:t xml:space="preserve"> (Offence as above)</w:t>
            </w:r>
          </w:p>
        </w:tc>
      </w:tr>
      <w:tr w:rsidR="004D5137" w14:paraId="3FD484A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B19FED3" w14:textId="77777777" w:rsidR="004D5137" w:rsidRPr="00535B9A" w:rsidRDefault="004D5137" w:rsidP="00991BA8">
            <w:pPr>
              <w:spacing w:after="0"/>
            </w:pPr>
            <w:r w:rsidRPr="00535B9A">
              <w:t xml:space="preserve">Condition </w:t>
            </w:r>
          </w:p>
        </w:tc>
        <w:tc>
          <w:tcPr>
            <w:tcW w:w="6951" w:type="dxa"/>
            <w:vAlign w:val="center"/>
          </w:tcPr>
          <w:p w14:paraId="3F51CA8E" w14:textId="520479A2" w:rsidR="004D5137" w:rsidRPr="00535B9A" w:rsidRDefault="00516D90" w:rsidP="00991BA8">
            <w:pPr>
              <w:spacing w:after="0"/>
              <w:cnfStyle w:val="000000100000" w:firstRow="0" w:lastRow="0" w:firstColumn="0" w:lastColumn="0" w:oddVBand="0" w:evenVBand="0" w:oddHBand="1" w:evenHBand="0" w:firstRowFirstColumn="0" w:firstRowLastColumn="0" w:lastRowFirstColumn="0" w:lastRowLastColumn="0"/>
            </w:pPr>
            <w:r>
              <w:t>Apology</w:t>
            </w:r>
          </w:p>
        </w:tc>
      </w:tr>
      <w:tr w:rsidR="004D5137" w14:paraId="3F9CF7F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6F0BC33"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6C70D4B4" w14:textId="703CD091" w:rsidR="004D5137" w:rsidRPr="00535B9A" w:rsidRDefault="00C24A7C" w:rsidP="00991BA8">
            <w:pPr>
              <w:spacing w:after="0"/>
              <w:cnfStyle w:val="000000000000" w:firstRow="0" w:lastRow="0" w:firstColumn="0" w:lastColumn="0" w:oddVBand="0" w:evenVBand="0" w:oddHBand="0" w:evenHBand="0" w:firstRowFirstColumn="0" w:firstRowLastColumn="0" w:lastRowFirstColumn="0" w:lastRowLastColumn="0"/>
            </w:pPr>
            <w:r>
              <w:t>10</w:t>
            </w:r>
          </w:p>
        </w:tc>
      </w:tr>
    </w:tbl>
    <w:p w14:paraId="03E1EB98"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768671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17DB6C" w14:textId="77777777" w:rsidR="004D5137" w:rsidRPr="00535B9A" w:rsidRDefault="004D5137" w:rsidP="00991BA8">
            <w:pPr>
              <w:spacing w:after="0"/>
            </w:pPr>
            <w:r>
              <w:t>Documents R</w:t>
            </w:r>
            <w:r w:rsidRPr="00692A63">
              <w:t>eviewed</w:t>
            </w:r>
          </w:p>
        </w:tc>
        <w:tc>
          <w:tcPr>
            <w:tcW w:w="6951" w:type="dxa"/>
            <w:vAlign w:val="center"/>
          </w:tcPr>
          <w:p w14:paraId="6749705C" w14:textId="3AD5D37B"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 xml:space="preserve">, </w:t>
            </w:r>
            <w:r>
              <w:rPr>
                <w:rFonts w:cs="Arial"/>
                <w:b w:val="0"/>
                <w:bCs w:val="0"/>
              </w:rPr>
              <w:t xml:space="preserve">LINKED CRIMES, </w:t>
            </w:r>
            <w:r w:rsidRPr="00F534EB">
              <w:rPr>
                <w:rFonts w:cs="Arial"/>
                <w:b w:val="0"/>
                <w:bCs w:val="0"/>
              </w:rPr>
              <w:t xml:space="preserve">STORM LOG, PNC, </w:t>
            </w:r>
            <w:r>
              <w:rPr>
                <w:rFonts w:cs="Arial"/>
                <w:b w:val="0"/>
                <w:bCs w:val="0"/>
              </w:rPr>
              <w:t xml:space="preserve">MG05, MG06, COM RES, </w:t>
            </w:r>
            <w:r w:rsidRPr="00F534EB">
              <w:rPr>
                <w:rFonts w:cs="Arial"/>
                <w:b w:val="0"/>
                <w:bCs w:val="0"/>
              </w:rPr>
              <w:t>MO</w:t>
            </w:r>
          </w:p>
        </w:tc>
      </w:tr>
    </w:tbl>
    <w:p w14:paraId="4B48C0BD" w14:textId="77777777" w:rsidR="004D5137" w:rsidRDefault="004D5137" w:rsidP="004D5137">
      <w:pPr>
        <w:spacing w:after="0"/>
        <w:rPr>
          <w:rFonts w:cs="Arial"/>
          <w:b/>
          <w:lang w:eastAsia="en-GB"/>
        </w:rPr>
      </w:pPr>
    </w:p>
    <w:p w14:paraId="41170081" w14:textId="77777777" w:rsidR="004D5137" w:rsidRDefault="004D5137" w:rsidP="004D5137">
      <w:pPr>
        <w:spacing w:after="0"/>
        <w:rPr>
          <w:b/>
        </w:rPr>
      </w:pPr>
      <w:r>
        <w:rPr>
          <w:b/>
        </w:rPr>
        <w:t>S</w:t>
      </w:r>
      <w:r w:rsidRPr="00FD7275">
        <w:rPr>
          <w:b/>
        </w:rPr>
        <w:t>ummary</w:t>
      </w:r>
      <w:r>
        <w:rPr>
          <w:b/>
        </w:rPr>
        <w:t>:</w:t>
      </w:r>
    </w:p>
    <w:p w14:paraId="73CC3D54" w14:textId="77777777" w:rsidR="009C3A2E" w:rsidRDefault="009C3A2E" w:rsidP="004D5137">
      <w:pPr>
        <w:spacing w:after="0"/>
        <w:rPr>
          <w:b/>
        </w:rPr>
      </w:pPr>
    </w:p>
    <w:p w14:paraId="777E8331" w14:textId="655EA4DF" w:rsidR="009C3A2E" w:rsidRDefault="009C3A2E" w:rsidP="009C3A2E">
      <w:pPr>
        <w:spacing w:after="0"/>
        <w:jc w:val="both"/>
        <w:rPr>
          <w:b/>
        </w:rPr>
      </w:pPr>
      <w:r w:rsidRPr="00262CA9">
        <w:rPr>
          <w:rFonts w:cs="Arial"/>
        </w:rPr>
        <w:t>The victim was in her workplace in the kitchen area when the suspect who is a volunteer</w:t>
      </w:r>
      <w:r>
        <w:rPr>
          <w:rFonts w:cs="Arial"/>
        </w:rPr>
        <w:t xml:space="preserve"> p</w:t>
      </w:r>
      <w:r w:rsidRPr="00262CA9">
        <w:rPr>
          <w:rFonts w:cs="Arial"/>
        </w:rPr>
        <w:t>laced his hand on her bottom. The victim turned around to find the suspect beside her</w:t>
      </w:r>
      <w:r>
        <w:rPr>
          <w:rFonts w:cs="Arial"/>
        </w:rPr>
        <w:t xml:space="preserve"> a</w:t>
      </w:r>
      <w:r w:rsidRPr="00262CA9">
        <w:rPr>
          <w:rFonts w:cs="Arial"/>
        </w:rPr>
        <w:t xml:space="preserve">nd she asked if he had touched her </w:t>
      </w:r>
      <w:r w:rsidR="00014C33">
        <w:rPr>
          <w:rFonts w:cs="Arial"/>
        </w:rPr>
        <w:t>bottom</w:t>
      </w:r>
      <w:r w:rsidR="00A22E0E" w:rsidRPr="00262CA9">
        <w:rPr>
          <w:rFonts w:cs="Arial"/>
        </w:rPr>
        <w:t>,</w:t>
      </w:r>
      <w:r w:rsidRPr="00262CA9">
        <w:rPr>
          <w:rFonts w:cs="Arial"/>
        </w:rPr>
        <w:t xml:space="preserve"> and he said "yes". They report him as being vulnerable, however his behaviour causes some concerns with the staff. They wish for him to be spoken to by police and will implement their own restrictions inhouse.</w:t>
      </w:r>
    </w:p>
    <w:p w14:paraId="2A7B39A5" w14:textId="77777777" w:rsidR="004D5137" w:rsidRDefault="004D5137" w:rsidP="004D5137">
      <w:pPr>
        <w:rPr>
          <w:color w:val="FF0000"/>
        </w:rPr>
      </w:pPr>
    </w:p>
    <w:p w14:paraId="545F2E2E" w14:textId="5070113F" w:rsidR="004D5137" w:rsidRDefault="004D5137" w:rsidP="004D5137">
      <w:pPr>
        <w:spacing w:after="0"/>
        <w:jc w:val="both"/>
        <w:rPr>
          <w:b/>
        </w:rPr>
      </w:pPr>
      <w:r w:rsidRPr="00161AA6">
        <w:rPr>
          <w:b/>
        </w:rPr>
        <w:t xml:space="preserve">Observations </w:t>
      </w:r>
    </w:p>
    <w:p w14:paraId="57DE68AD" w14:textId="77777777" w:rsidR="00C24A7C" w:rsidRDefault="00C24A7C" w:rsidP="004D5137">
      <w:pPr>
        <w:spacing w:after="0"/>
        <w:jc w:val="both"/>
        <w:rPr>
          <w:b/>
        </w:rPr>
      </w:pPr>
    </w:p>
    <w:p w14:paraId="049DE9DE" w14:textId="40E82885" w:rsidR="00C24A7C" w:rsidRPr="00C24A7C" w:rsidRDefault="00A22E0E" w:rsidP="004D5137">
      <w:pPr>
        <w:spacing w:after="0"/>
        <w:jc w:val="both"/>
        <w:rPr>
          <w:rFonts w:cs="Arial"/>
          <w:bCs/>
          <w:sz w:val="20"/>
          <w:szCs w:val="20"/>
          <w:lang w:eastAsia="en-GB"/>
        </w:rPr>
      </w:pPr>
      <w:r>
        <w:t xml:space="preserve">The </w:t>
      </w:r>
      <w:r w:rsidR="0006089E">
        <w:t>P</w:t>
      </w:r>
      <w:r>
        <w:t xml:space="preserve">anel felt that this was a proportionate and </w:t>
      </w:r>
      <w:r w:rsidR="005C3E59">
        <w:t>appropriate</w:t>
      </w:r>
      <w:r>
        <w:t xml:space="preserve"> outcome</w:t>
      </w:r>
      <w:r w:rsidR="005C3E59">
        <w:t xml:space="preserve"> for slight contact above clothing by a suspect with learning difficulties</w:t>
      </w:r>
      <w:r>
        <w:rPr>
          <w:bCs/>
        </w:rPr>
        <w:t>. It was</w:t>
      </w:r>
      <w:r w:rsidR="00C24A7C" w:rsidRPr="00C24A7C">
        <w:rPr>
          <w:bCs/>
        </w:rPr>
        <w:t xml:space="preserve"> agreed that th</w:t>
      </w:r>
      <w:r w:rsidR="005C3E59">
        <w:rPr>
          <w:bCs/>
        </w:rPr>
        <w:t>e</w:t>
      </w:r>
      <w:r w:rsidR="00C24A7C" w:rsidRPr="00C24A7C">
        <w:rPr>
          <w:bCs/>
        </w:rPr>
        <w:t xml:space="preserve"> </w:t>
      </w:r>
      <w:r w:rsidR="005C3E59">
        <w:rPr>
          <w:bCs/>
        </w:rPr>
        <w:t>solution</w:t>
      </w:r>
      <w:r w:rsidR="00C24A7C" w:rsidRPr="00C24A7C">
        <w:rPr>
          <w:bCs/>
        </w:rPr>
        <w:t xml:space="preserve"> had been victim led and </w:t>
      </w:r>
      <w:r w:rsidR="005C3E59">
        <w:rPr>
          <w:bCs/>
        </w:rPr>
        <w:t>was in line with policy</w:t>
      </w:r>
      <w:r>
        <w:rPr>
          <w:bCs/>
        </w:rPr>
        <w:t xml:space="preserve">. </w:t>
      </w:r>
      <w:r w:rsidR="005C3E59">
        <w:rPr>
          <w:bCs/>
        </w:rPr>
        <w:t>There was now a Community Resolution in place in case of repetition and a separate CR ha</w:t>
      </w:r>
      <w:r w:rsidR="0006089E">
        <w:rPr>
          <w:bCs/>
        </w:rPr>
        <w:t>d</w:t>
      </w:r>
      <w:r w:rsidR="005C3E59">
        <w:rPr>
          <w:bCs/>
        </w:rPr>
        <w:t xml:space="preserve"> </w:t>
      </w:r>
      <w:r w:rsidR="0006089E">
        <w:rPr>
          <w:bCs/>
        </w:rPr>
        <w:t xml:space="preserve">also </w:t>
      </w:r>
      <w:r w:rsidR="005C3E59">
        <w:rPr>
          <w:bCs/>
        </w:rPr>
        <w:t>been given for harassment at the same time.</w:t>
      </w:r>
    </w:p>
    <w:p w14:paraId="627B803D" w14:textId="77777777" w:rsidR="004D5137" w:rsidRPr="001B2CD7" w:rsidRDefault="004D5137" w:rsidP="004D5137">
      <w:pPr>
        <w:rPr>
          <w:rFonts w:cs="Arial"/>
        </w:rPr>
      </w:pPr>
    </w:p>
    <w:p w14:paraId="36F382B8" w14:textId="77777777" w:rsidR="004D5137" w:rsidRDefault="004D5137" w:rsidP="004D5137">
      <w:pPr>
        <w:spacing w:after="0"/>
        <w:rPr>
          <w:b/>
        </w:rPr>
      </w:pPr>
      <w:r>
        <w:rPr>
          <w:b/>
        </w:rPr>
        <w:br w:type="page"/>
      </w:r>
    </w:p>
    <w:p w14:paraId="7A95BDB3" w14:textId="410634E3" w:rsidR="0048199E" w:rsidRPr="005E31C1" w:rsidRDefault="0048199E" w:rsidP="0048199E">
      <w:pPr>
        <w:rPr>
          <w:color w:val="000000" w:themeColor="text1"/>
        </w:rPr>
      </w:pPr>
      <w:r w:rsidRPr="00974628">
        <w:rPr>
          <w:b/>
        </w:rPr>
        <w:t xml:space="preserve">NOTES – </w:t>
      </w:r>
      <w:r w:rsidRPr="00974628">
        <w:t>Date of next meeting due to be</w:t>
      </w:r>
      <w:r>
        <w:t xml:space="preserve"> </w:t>
      </w:r>
      <w:r w:rsidR="00341939" w:rsidRPr="00C24A7C">
        <w:t>4</w:t>
      </w:r>
      <w:r w:rsidR="00341939" w:rsidRPr="00C24A7C">
        <w:rPr>
          <w:vertAlign w:val="superscript"/>
        </w:rPr>
        <w:t>th</w:t>
      </w:r>
      <w:r w:rsidR="00341939" w:rsidRPr="00C24A7C">
        <w:t xml:space="preserve"> September</w:t>
      </w:r>
      <w:r w:rsidRPr="00C24A7C">
        <w:t xml:space="preserve"> 2025</w:t>
      </w:r>
      <w:r>
        <w:t>;</w:t>
      </w:r>
      <w:r w:rsidRPr="00974628">
        <w:t xml:space="preserve"> </w:t>
      </w:r>
      <w:r w:rsidRPr="005E31C1">
        <w:rPr>
          <w:color w:val="000000" w:themeColor="text1"/>
        </w:rPr>
        <w:t xml:space="preserve">this will be online </w:t>
      </w:r>
      <w:r>
        <w:rPr>
          <w:color w:val="000000" w:themeColor="text1"/>
        </w:rPr>
        <w:t xml:space="preserve">(TEAMS) </w:t>
      </w:r>
      <w:r w:rsidRPr="005E31C1">
        <w:rPr>
          <w:color w:val="000000" w:themeColor="text1"/>
        </w:rPr>
        <w:t xml:space="preserve">at the </w:t>
      </w:r>
      <w:r>
        <w:rPr>
          <w:color w:val="000000" w:themeColor="text1"/>
        </w:rPr>
        <w:t xml:space="preserve">normal </w:t>
      </w:r>
      <w:r w:rsidRPr="005E31C1">
        <w:rPr>
          <w:color w:val="000000" w:themeColor="text1"/>
        </w:rPr>
        <w:t xml:space="preserve">time of 09.30am. </w:t>
      </w:r>
    </w:p>
    <w:p w14:paraId="5D9B62E7" w14:textId="77777777" w:rsidR="0048199E" w:rsidRDefault="0048199E" w:rsidP="0048199E">
      <w:pPr>
        <w:rPr>
          <w:b/>
        </w:rPr>
      </w:pPr>
      <w:r w:rsidRPr="00974628">
        <w:rPr>
          <w:b/>
        </w:rPr>
        <w:t xml:space="preserve">Future Panel Dates: </w:t>
      </w:r>
    </w:p>
    <w:p w14:paraId="5DB0B706" w14:textId="77777777" w:rsidR="0048199E" w:rsidRPr="00974628" w:rsidRDefault="0048199E" w:rsidP="0048199E">
      <w:pPr>
        <w:rPr>
          <w:b/>
        </w:rPr>
      </w:pPr>
      <w:r>
        <w:rPr>
          <w:b/>
        </w:rPr>
        <w:t>4</w:t>
      </w:r>
      <w:r w:rsidRPr="0062534F">
        <w:rPr>
          <w:b/>
          <w:vertAlign w:val="superscript"/>
        </w:rPr>
        <w:t>th</w:t>
      </w:r>
      <w:r>
        <w:rPr>
          <w:b/>
        </w:rPr>
        <w:t xml:space="preserve"> </w:t>
      </w:r>
      <w:r w:rsidRPr="00974628">
        <w:rPr>
          <w:b/>
        </w:rPr>
        <w:t>December 202</w:t>
      </w:r>
      <w:r>
        <w:rPr>
          <w:b/>
        </w:rPr>
        <w:t>5</w:t>
      </w:r>
    </w:p>
    <w:p w14:paraId="5F6A461B" w14:textId="77777777" w:rsidR="0048199E" w:rsidRPr="00974628" w:rsidRDefault="0048199E" w:rsidP="00513447">
      <w:pPr>
        <w:spacing w:after="0"/>
      </w:pPr>
      <w:r>
        <w:t>It</w:t>
      </w:r>
      <w:r w:rsidRPr="00974628">
        <w:t xml:space="preserve"> will be decided </w:t>
      </w:r>
      <w:r>
        <w:t xml:space="preserve">at </w:t>
      </w:r>
      <w:r w:rsidRPr="00974628">
        <w:t xml:space="preserve">each </w:t>
      </w:r>
      <w:r>
        <w:t xml:space="preserve">meeting </w:t>
      </w:r>
      <w:r w:rsidRPr="00974628">
        <w:t xml:space="preserve">if they are </w:t>
      </w:r>
      <w:r>
        <w:t xml:space="preserve">to be </w:t>
      </w:r>
      <w:r w:rsidRPr="00974628">
        <w:t xml:space="preserve">online or in person. </w:t>
      </w:r>
    </w:p>
    <w:p w14:paraId="78A71190" w14:textId="77777777" w:rsidR="004D5137" w:rsidRPr="00646E32" w:rsidRDefault="004D5137" w:rsidP="00513447">
      <w:pPr>
        <w:spacing w:after="0"/>
        <w:jc w:val="both"/>
      </w:pPr>
    </w:p>
    <w:p w14:paraId="3C59A6B1" w14:textId="77777777" w:rsidR="004D5137" w:rsidRPr="00646E32" w:rsidRDefault="004D5137" w:rsidP="004D5137">
      <w:pPr>
        <w:jc w:val="both"/>
        <w:rPr>
          <w:b/>
          <w:u w:val="single"/>
        </w:rPr>
      </w:pPr>
      <w:r w:rsidRPr="00646E32">
        <w:rPr>
          <w:b/>
          <w:u w:val="single"/>
        </w:rPr>
        <w:t>CONCLUSIONS</w:t>
      </w:r>
    </w:p>
    <w:p w14:paraId="565CA4FF" w14:textId="7E6B8F08" w:rsidR="004D5137" w:rsidRPr="00646E32" w:rsidRDefault="004D5137" w:rsidP="00513447">
      <w:pPr>
        <w:spacing w:after="0"/>
      </w:pPr>
      <w:r w:rsidRPr="00646E32">
        <w:t xml:space="preserve">From the 10 cases discussed at Panel the following results were obtained with approximately   </w:t>
      </w:r>
      <w:r w:rsidR="00C24A7C" w:rsidRPr="00C24A7C">
        <w:t>100</w:t>
      </w:r>
      <w:r w:rsidRPr="00C24A7C">
        <w:rPr>
          <w:b/>
        </w:rPr>
        <w:t>%</w:t>
      </w:r>
      <w:r w:rsidRPr="00646E32">
        <w:rPr>
          <w:b/>
        </w:rPr>
        <w:t xml:space="preserve"> </w:t>
      </w:r>
      <w:r w:rsidRPr="00646E32">
        <w:t>of cases receiving a score of 1 or 2:</w:t>
      </w:r>
    </w:p>
    <w:p w14:paraId="3B32BC87" w14:textId="77777777" w:rsidR="004D5137" w:rsidRDefault="004D5137" w:rsidP="00513447">
      <w:pPr>
        <w:spacing w:after="0"/>
      </w:pPr>
    </w:p>
    <w:tbl>
      <w:tblPr>
        <w:tblStyle w:val="PlainTable1"/>
        <w:tblW w:w="7371" w:type="dxa"/>
        <w:tblLook w:val="04A0" w:firstRow="1" w:lastRow="0" w:firstColumn="1" w:lastColumn="0" w:noHBand="0" w:noVBand="1"/>
      </w:tblPr>
      <w:tblGrid>
        <w:gridCol w:w="426"/>
        <w:gridCol w:w="4677"/>
        <w:gridCol w:w="2268"/>
      </w:tblGrid>
      <w:tr w:rsidR="004D5137" w14:paraId="60C7B9BF" w14:textId="77777777" w:rsidTr="00991BA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477647B" w14:textId="77777777" w:rsidR="004D5137" w:rsidRDefault="004D5137" w:rsidP="00991BA8">
            <w:pPr>
              <w:spacing w:after="0"/>
            </w:pPr>
          </w:p>
        </w:tc>
        <w:tc>
          <w:tcPr>
            <w:tcW w:w="4677" w:type="dxa"/>
            <w:vAlign w:val="center"/>
          </w:tcPr>
          <w:p w14:paraId="13568992" w14:textId="77777777" w:rsidR="004D5137" w:rsidRPr="00646E32" w:rsidRDefault="004D5137" w:rsidP="00991BA8">
            <w:pPr>
              <w:spacing w:after="0"/>
              <w:cnfStyle w:val="100000000000" w:firstRow="1" w:lastRow="0" w:firstColumn="0" w:lastColumn="0" w:oddVBand="0" w:evenVBand="0" w:oddHBand="0" w:evenHBand="0" w:firstRowFirstColumn="0" w:firstRowLastColumn="0" w:lastRowFirstColumn="0" w:lastRowLastColumn="0"/>
            </w:pPr>
            <w:r>
              <w:t>Outcome</w:t>
            </w:r>
          </w:p>
        </w:tc>
        <w:tc>
          <w:tcPr>
            <w:tcW w:w="2268" w:type="dxa"/>
            <w:vAlign w:val="center"/>
          </w:tcPr>
          <w:p w14:paraId="79E85311" w14:textId="77777777" w:rsidR="004D5137" w:rsidRPr="00A16AD1" w:rsidRDefault="004D5137" w:rsidP="00991BA8">
            <w:pPr>
              <w:spacing w:after="0"/>
              <w:cnfStyle w:val="100000000000" w:firstRow="1" w:lastRow="0" w:firstColumn="0" w:lastColumn="0" w:oddVBand="0" w:evenVBand="0" w:oddHBand="0" w:evenHBand="0" w:firstRowFirstColumn="0" w:firstRowLastColumn="0" w:lastRowFirstColumn="0" w:lastRowLastColumn="0"/>
            </w:pPr>
            <w:r>
              <w:t>Number of Cases</w:t>
            </w:r>
          </w:p>
        </w:tc>
      </w:tr>
      <w:tr w:rsidR="004D5137" w14:paraId="64914A40"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92DB6EA" w14:textId="77777777" w:rsidR="004D5137" w:rsidRPr="00535B9A" w:rsidRDefault="004D5137" w:rsidP="00991BA8">
            <w:pPr>
              <w:spacing w:after="0"/>
            </w:pPr>
            <w:r>
              <w:t>1</w:t>
            </w:r>
          </w:p>
        </w:tc>
        <w:tc>
          <w:tcPr>
            <w:tcW w:w="4677" w:type="dxa"/>
            <w:vAlign w:val="center"/>
          </w:tcPr>
          <w:p w14:paraId="19CF29BE" w14:textId="77777777" w:rsidR="004D5137" w:rsidRDefault="004D5137" w:rsidP="00991BA8">
            <w:pPr>
              <w:spacing w:after="0"/>
              <w:cnfStyle w:val="000000100000" w:firstRow="0" w:lastRow="0" w:firstColumn="0" w:lastColumn="0" w:oddVBand="0" w:evenVBand="0" w:oddHBand="1" w:evenHBand="0" w:firstRowFirstColumn="0" w:firstRowLastColumn="0" w:lastRowFirstColumn="0" w:lastRowLastColumn="0"/>
              <w:rPr>
                <w:b/>
              </w:rPr>
            </w:pPr>
            <w:r w:rsidRPr="00646E32">
              <w:t>Appropriate and consistent with policy</w:t>
            </w:r>
          </w:p>
        </w:tc>
        <w:tc>
          <w:tcPr>
            <w:tcW w:w="2268" w:type="dxa"/>
            <w:vAlign w:val="center"/>
          </w:tcPr>
          <w:p w14:paraId="3B8125BB" w14:textId="02449751" w:rsidR="004D5137" w:rsidRPr="00A16AD1" w:rsidRDefault="00C24A7C" w:rsidP="00C24A7C">
            <w:pPr>
              <w:spacing w:after="0"/>
              <w:jc w:val="center"/>
              <w:cnfStyle w:val="000000100000" w:firstRow="0" w:lastRow="0" w:firstColumn="0" w:lastColumn="0" w:oddVBand="0" w:evenVBand="0" w:oddHBand="1" w:evenHBand="0" w:firstRowFirstColumn="0" w:firstRowLastColumn="0" w:lastRowFirstColumn="0" w:lastRowLastColumn="0"/>
            </w:pPr>
            <w:r>
              <w:t>7</w:t>
            </w:r>
          </w:p>
        </w:tc>
      </w:tr>
      <w:tr w:rsidR="004D5137" w14:paraId="7D8DB93D"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4DA78DB" w14:textId="77777777" w:rsidR="004D5137" w:rsidRDefault="004D5137" w:rsidP="00991BA8">
            <w:pPr>
              <w:spacing w:after="0"/>
            </w:pPr>
            <w:r>
              <w:t>2</w:t>
            </w:r>
          </w:p>
        </w:tc>
        <w:tc>
          <w:tcPr>
            <w:tcW w:w="4677" w:type="dxa"/>
            <w:vAlign w:val="center"/>
          </w:tcPr>
          <w:p w14:paraId="3C5B29D9"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A16AD1">
              <w:t>Appropriate with observations</w:t>
            </w:r>
          </w:p>
        </w:tc>
        <w:tc>
          <w:tcPr>
            <w:tcW w:w="2268" w:type="dxa"/>
            <w:vAlign w:val="center"/>
          </w:tcPr>
          <w:p w14:paraId="10613DD4" w14:textId="1C6DA444" w:rsidR="004D5137" w:rsidRPr="00A16AD1" w:rsidRDefault="00C24A7C" w:rsidP="00C24A7C">
            <w:pPr>
              <w:spacing w:after="0"/>
              <w:jc w:val="center"/>
              <w:cnfStyle w:val="000000000000" w:firstRow="0" w:lastRow="0" w:firstColumn="0" w:lastColumn="0" w:oddVBand="0" w:evenVBand="0" w:oddHBand="0" w:evenHBand="0" w:firstRowFirstColumn="0" w:firstRowLastColumn="0" w:lastRowFirstColumn="0" w:lastRowLastColumn="0"/>
            </w:pPr>
            <w:r>
              <w:t>3</w:t>
            </w:r>
          </w:p>
        </w:tc>
      </w:tr>
      <w:tr w:rsidR="004D5137" w14:paraId="7F1FF293"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1086773" w14:textId="77777777" w:rsidR="004D5137" w:rsidRDefault="004D5137" w:rsidP="00991BA8">
            <w:pPr>
              <w:spacing w:after="0"/>
            </w:pPr>
            <w:r>
              <w:t>3</w:t>
            </w:r>
          </w:p>
        </w:tc>
        <w:tc>
          <w:tcPr>
            <w:tcW w:w="4677" w:type="dxa"/>
            <w:vAlign w:val="center"/>
          </w:tcPr>
          <w:p w14:paraId="7A757E37" w14:textId="77777777" w:rsidR="004D5137" w:rsidRPr="00A16AD1"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646E32">
              <w:t>Inappropriate and inconsistent with policy</w:t>
            </w:r>
          </w:p>
        </w:tc>
        <w:tc>
          <w:tcPr>
            <w:tcW w:w="2268" w:type="dxa"/>
            <w:vAlign w:val="center"/>
          </w:tcPr>
          <w:p w14:paraId="08780336" w14:textId="35439421" w:rsidR="004D5137" w:rsidRPr="00A16AD1" w:rsidRDefault="00C24A7C" w:rsidP="00C24A7C">
            <w:pPr>
              <w:spacing w:after="0"/>
              <w:jc w:val="center"/>
              <w:cnfStyle w:val="000000100000" w:firstRow="0" w:lastRow="0" w:firstColumn="0" w:lastColumn="0" w:oddVBand="0" w:evenVBand="0" w:oddHBand="1" w:evenHBand="0" w:firstRowFirstColumn="0" w:firstRowLastColumn="0" w:lastRowFirstColumn="0" w:lastRowLastColumn="0"/>
            </w:pPr>
            <w:r>
              <w:t>0</w:t>
            </w:r>
          </w:p>
        </w:tc>
      </w:tr>
      <w:tr w:rsidR="004D5137" w14:paraId="5B197540"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7A9E7F1" w14:textId="77777777" w:rsidR="004D5137" w:rsidRDefault="004D5137" w:rsidP="00991BA8">
            <w:pPr>
              <w:spacing w:after="0"/>
            </w:pPr>
            <w:r>
              <w:t>4</w:t>
            </w:r>
          </w:p>
        </w:tc>
        <w:tc>
          <w:tcPr>
            <w:tcW w:w="4677" w:type="dxa"/>
            <w:vAlign w:val="center"/>
          </w:tcPr>
          <w:p w14:paraId="1C33C9D1"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646E32">
              <w:t>Panel unable to reach a decision</w:t>
            </w:r>
          </w:p>
        </w:tc>
        <w:tc>
          <w:tcPr>
            <w:tcW w:w="2268" w:type="dxa"/>
            <w:vAlign w:val="center"/>
          </w:tcPr>
          <w:p w14:paraId="09D2126C" w14:textId="7C969525" w:rsidR="004D5137" w:rsidRPr="00A16AD1" w:rsidRDefault="00C24A7C" w:rsidP="00C24A7C">
            <w:pPr>
              <w:spacing w:after="0"/>
              <w:jc w:val="center"/>
              <w:cnfStyle w:val="000000000000" w:firstRow="0" w:lastRow="0" w:firstColumn="0" w:lastColumn="0" w:oddVBand="0" w:evenVBand="0" w:oddHBand="0" w:evenHBand="0" w:firstRowFirstColumn="0" w:firstRowLastColumn="0" w:lastRowFirstColumn="0" w:lastRowLastColumn="0"/>
            </w:pPr>
            <w:r>
              <w:t>0</w:t>
            </w:r>
          </w:p>
        </w:tc>
      </w:tr>
    </w:tbl>
    <w:p w14:paraId="7AB4050B" w14:textId="77777777" w:rsidR="004D5137" w:rsidRDefault="004D5137" w:rsidP="00341939">
      <w:pPr>
        <w:spacing w:after="0"/>
      </w:pPr>
    </w:p>
    <w:p w14:paraId="67326D4E" w14:textId="7E6A4A2C" w:rsidR="004D5137" w:rsidRPr="00646E32" w:rsidRDefault="004D5137" w:rsidP="004D5137">
      <w:r w:rsidRPr="00646E32">
        <w:t>All investigating officers and their line managers will be provided with a copy of this report to ensure that they are aware that their case was discussed at Panel. Chief Inspector of CJD will establish contact with individuals for all cases that obtained scores of 3 or 4 to provide specific feedback and guidance.</w:t>
      </w:r>
    </w:p>
    <w:p w14:paraId="3C212860" w14:textId="77777777" w:rsidR="0048199E" w:rsidRDefault="0048199E" w:rsidP="0048199E">
      <w:pPr>
        <w:pStyle w:val="BodyHeading"/>
      </w:pPr>
      <w:r>
        <w:t>Any Other Business</w:t>
      </w:r>
    </w:p>
    <w:p w14:paraId="24930E53" w14:textId="35AC0A6B" w:rsidR="00C24A7C" w:rsidRPr="00C24A7C" w:rsidRDefault="00C24A7C" w:rsidP="0048199E">
      <w:r w:rsidRPr="00C24A7C">
        <w:t>It was noted that no attendance from Victim Support or Restorative Justice.</w:t>
      </w:r>
    </w:p>
    <w:p w14:paraId="19FAF019" w14:textId="76E11820" w:rsidR="00C24A7C" w:rsidRPr="00C24A7C" w:rsidRDefault="00C24A7C" w:rsidP="0048199E">
      <w:r w:rsidRPr="00C24A7C">
        <w:t xml:space="preserve">The </w:t>
      </w:r>
      <w:r w:rsidR="009F4960">
        <w:t>C</w:t>
      </w:r>
      <w:r w:rsidRPr="00C24A7C">
        <w:t>hair was very encour</w:t>
      </w:r>
      <w:r>
        <w:t>a</w:t>
      </w:r>
      <w:r w:rsidRPr="00C24A7C">
        <w:t>ged with this quarter</w:t>
      </w:r>
      <w:r w:rsidR="00014C33">
        <w:t>’</w:t>
      </w:r>
      <w:r w:rsidRPr="00C24A7C">
        <w:t xml:space="preserve">s </w:t>
      </w:r>
      <w:r w:rsidR="00014C33">
        <w:t>results</w:t>
      </w:r>
      <w:r w:rsidRPr="00C24A7C">
        <w:t xml:space="preserve"> and the care the police ha</w:t>
      </w:r>
      <w:r w:rsidR="0006089E">
        <w:t>d</w:t>
      </w:r>
      <w:r w:rsidRPr="00C24A7C">
        <w:t xml:space="preserve"> </w:t>
      </w:r>
      <w:r w:rsidR="00014C33">
        <w:t xml:space="preserve">clearly </w:t>
      </w:r>
      <w:r w:rsidRPr="00C24A7C">
        <w:t xml:space="preserve">taken with the </w:t>
      </w:r>
      <w:r w:rsidR="00014C33">
        <w:t xml:space="preserve">more difficult </w:t>
      </w:r>
      <w:r w:rsidRPr="00C24A7C">
        <w:t>cases.</w:t>
      </w:r>
    </w:p>
    <w:p w14:paraId="4B8A4C41" w14:textId="6838A952" w:rsidR="006E4E51" w:rsidRDefault="006E4E51" w:rsidP="006E4E51">
      <w:pPr>
        <w:pStyle w:val="BodyHeading"/>
      </w:pPr>
      <w:r>
        <w:t>Actions</w:t>
      </w:r>
    </w:p>
    <w:p w14:paraId="70D3E1F9" w14:textId="63D1B076" w:rsidR="006E4E51" w:rsidRPr="006E4E51" w:rsidRDefault="00C24A7C" w:rsidP="006E4E51">
      <w:r>
        <w:t>None</w:t>
      </w:r>
    </w:p>
    <w:p w14:paraId="6F083B8E" w14:textId="77777777" w:rsidR="00014C33" w:rsidRDefault="0048199E" w:rsidP="0048199E">
      <w:pPr>
        <w:pStyle w:val="BodyHeading"/>
      </w:pPr>
      <w:r>
        <w:t xml:space="preserve">Theme for next Panel: </w:t>
      </w:r>
    </w:p>
    <w:p w14:paraId="115FD5A3" w14:textId="7E51C189" w:rsidR="0048199E" w:rsidRPr="0006089E" w:rsidRDefault="00C24A7C" w:rsidP="0048199E">
      <w:pPr>
        <w:pStyle w:val="BodyHeading"/>
        <w:rPr>
          <w:color w:val="auto"/>
          <w:sz w:val="24"/>
          <w:szCs w:val="24"/>
        </w:rPr>
      </w:pPr>
      <w:r w:rsidRPr="0006089E">
        <w:rPr>
          <w:color w:val="auto"/>
          <w:sz w:val="24"/>
          <w:szCs w:val="24"/>
        </w:rPr>
        <w:t>10 x Conditional Cautions – Domestic Abuse case</w:t>
      </w:r>
      <w:r w:rsidR="00450D01">
        <w:rPr>
          <w:color w:val="auto"/>
          <w:sz w:val="24"/>
          <w:szCs w:val="24"/>
        </w:rPr>
        <w:t>s</w:t>
      </w:r>
      <w:r w:rsidRPr="0006089E">
        <w:rPr>
          <w:color w:val="auto"/>
          <w:sz w:val="24"/>
          <w:szCs w:val="24"/>
        </w:rPr>
        <w:t xml:space="preserve"> and </w:t>
      </w:r>
      <w:r w:rsidR="00450D01">
        <w:rPr>
          <w:color w:val="auto"/>
          <w:sz w:val="24"/>
          <w:szCs w:val="24"/>
        </w:rPr>
        <w:t>F</w:t>
      </w:r>
      <w:r w:rsidRPr="0006089E">
        <w:rPr>
          <w:color w:val="auto"/>
          <w:sz w:val="24"/>
          <w:szCs w:val="24"/>
        </w:rPr>
        <w:t>emale offenders</w:t>
      </w:r>
    </w:p>
    <w:p w14:paraId="1931B464" w14:textId="77777777" w:rsidR="007F0AFE" w:rsidRDefault="007F0AFE" w:rsidP="00D14A00"/>
    <w:sectPr w:rsidR="007F0AFE"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6BF3D" w14:textId="77777777" w:rsidR="006D6ADF" w:rsidRDefault="006D6ADF" w:rsidP="006E7CFE">
      <w:r>
        <w:separator/>
      </w:r>
    </w:p>
  </w:endnote>
  <w:endnote w:type="continuationSeparator" w:id="0">
    <w:p w14:paraId="4BC4CC3B" w14:textId="77777777" w:rsidR="006D6ADF" w:rsidRDefault="006D6ADF"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DB41" w14:textId="77777777" w:rsidR="00F902D5" w:rsidRDefault="00F902D5"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5547C0" w:rsidRPr="004438B2" w14:paraId="4665D8CD" w14:textId="77777777" w:rsidTr="00AD497C">
      <w:trPr>
        <w:trHeight w:val="283"/>
      </w:trPr>
      <w:tc>
        <w:tcPr>
          <w:tcW w:w="2037" w:type="pct"/>
          <w:vAlign w:val="center"/>
        </w:tcPr>
        <w:p w14:paraId="6BD53955" w14:textId="62971BFC" w:rsidR="00F902D5" w:rsidRPr="004438B2" w:rsidRDefault="007569D7"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F902D5" w:rsidRPr="004438B2">
                <w:rPr>
                  <w:rFonts w:cs="Arial"/>
                  <w:color w:val="808080" w:themeColor="background1" w:themeShade="80"/>
                  <w:sz w:val="18"/>
                  <w:szCs w:val="18"/>
                </w:rPr>
                <w:t>Security classification:</w:t>
              </w:r>
            </w:sdtContent>
          </w:sdt>
          <w:r w:rsidR="00A14753"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94579B">
                <w:rPr>
                  <w:rFonts w:cs="Arial"/>
                  <w:color w:val="808080" w:themeColor="background1" w:themeShade="80"/>
                  <w:sz w:val="18"/>
                  <w:szCs w:val="18"/>
                </w:rPr>
                <w:t>Official</w:t>
              </w:r>
            </w:sdtContent>
          </w:sdt>
        </w:p>
      </w:tc>
      <w:tc>
        <w:tcPr>
          <w:tcW w:w="1393" w:type="pct"/>
          <w:vAlign w:val="center"/>
        </w:tcPr>
        <w:p w14:paraId="6E05614B" w14:textId="77777777" w:rsidR="00F902D5" w:rsidRPr="004438B2" w:rsidRDefault="00F902D5" w:rsidP="00C82FB2">
          <w:pPr>
            <w:ind w:right="-14"/>
            <w:jc w:val="center"/>
            <w:rPr>
              <w:color w:val="808080" w:themeColor="background1" w:themeShade="80"/>
              <w:sz w:val="18"/>
              <w:szCs w:val="18"/>
              <w:highlight w:val="yellow"/>
            </w:rPr>
          </w:pPr>
        </w:p>
      </w:tc>
      <w:tc>
        <w:tcPr>
          <w:tcW w:w="1570" w:type="pct"/>
          <w:vAlign w:val="center"/>
        </w:tcPr>
        <w:p w14:paraId="5F727E58" w14:textId="77777777" w:rsidR="00F902D5" w:rsidRPr="004438B2" w:rsidRDefault="00F902D5"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BF4124">
            <w:rPr>
              <w:noProof/>
              <w:color w:val="808080" w:themeColor="background1" w:themeShade="80"/>
              <w:sz w:val="18"/>
              <w:szCs w:val="18"/>
            </w:rPr>
            <w:t>4</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BF4124">
            <w:rPr>
              <w:noProof/>
              <w:color w:val="808080" w:themeColor="background1" w:themeShade="80"/>
              <w:sz w:val="18"/>
              <w:szCs w:val="18"/>
            </w:rPr>
            <w:t>4</w:t>
          </w:r>
          <w:r w:rsidRPr="004438B2">
            <w:rPr>
              <w:color w:val="808080" w:themeColor="background1" w:themeShade="80"/>
              <w:sz w:val="18"/>
              <w:szCs w:val="18"/>
            </w:rPr>
            <w:fldChar w:fldCharType="end"/>
          </w:r>
        </w:p>
      </w:tc>
    </w:tr>
  </w:tbl>
  <w:p w14:paraId="4C3AFA5A" w14:textId="77777777" w:rsidR="00F902D5" w:rsidRPr="00E37A1A" w:rsidRDefault="00FD52FC" w:rsidP="00FD52FC">
    <w:pPr>
      <w:pStyle w:val="Footer"/>
      <w:jc w:val="center"/>
      <w:rPr>
        <w:sz w:val="18"/>
        <w:szCs w:val="18"/>
      </w:rPr>
    </w:pPr>
    <w:r w:rsidRPr="00FD52FC">
      <w:rPr>
        <w:sz w:val="18"/>
        <w:szCs w:val="18"/>
      </w:rPr>
      <w:t>We are committed to being an anti-discriminatory organisation. This means not only acting in a non-dis</w:t>
    </w:r>
    <w:r>
      <w:rPr>
        <w:sz w:val="18"/>
        <w:szCs w:val="18"/>
      </w:rPr>
      <w:t xml:space="preserve">criminatory way, but addressing </w:t>
    </w:r>
    <w:r w:rsidRPr="00FD52FC">
      <w:rPr>
        <w:sz w:val="18"/>
        <w:szCs w:val="18"/>
      </w:rPr>
      <w:t>systemic inequalities, disadvantage and discrimination.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B86B" w14:textId="77777777" w:rsidR="00F902D5" w:rsidRDefault="00F902D5"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B820DC" w14:paraId="36FD2E35"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60E19625"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4949E8E6"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3378A921" w14:textId="138A6D7C" w:rsidR="00F902D5" w:rsidRPr="00E37A1A" w:rsidRDefault="00F902D5" w:rsidP="005C45FC">
          <w:pPr>
            <w:pStyle w:val="Footer"/>
            <w:jc w:val="right"/>
            <w:rPr>
              <w:rFonts w:cs="Arial"/>
              <w:color w:val="808080" w:themeColor="background1" w:themeShade="80"/>
              <w:sz w:val="18"/>
              <w:szCs w:val="18"/>
            </w:rPr>
          </w:pPr>
        </w:p>
      </w:tc>
    </w:tr>
    <w:tr w:rsidR="00B820DC" w14:paraId="603105EF"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29E26B37"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6E37ED27" w14:textId="319B0E5C" w:rsidR="00F902D5" w:rsidRPr="005C45FC" w:rsidRDefault="004D5137"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14:paraId="7291D8A4" w14:textId="77777777" w:rsidR="00F902D5" w:rsidRPr="00E37A1A" w:rsidRDefault="00F902D5" w:rsidP="005C45FC">
          <w:pPr>
            <w:pStyle w:val="Footer"/>
            <w:jc w:val="right"/>
            <w:rPr>
              <w:rFonts w:cs="Arial"/>
              <w:color w:val="808080" w:themeColor="background1" w:themeShade="80"/>
              <w:sz w:val="18"/>
              <w:szCs w:val="18"/>
            </w:rPr>
          </w:pPr>
        </w:p>
      </w:tc>
    </w:tr>
    <w:tr w:rsidR="00B820DC" w14:paraId="7F671666"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53BD937D"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2AD0114E" w14:textId="6008035C" w:rsidR="00F902D5" w:rsidRPr="00E37A1A" w:rsidRDefault="00D14A00" w:rsidP="00E37A1A">
              <w:pPr>
                <w:pStyle w:val="Footer"/>
                <w:rPr>
                  <w:b/>
                  <w:caps/>
                  <w:color w:val="808080" w:themeColor="background1" w:themeShade="80"/>
                  <w:sz w:val="18"/>
                  <w:szCs w:val="18"/>
                </w:rPr>
              </w:pPr>
              <w:r>
                <w:rPr>
                  <w:rFonts w:cs="Arial"/>
                  <w:color w:val="808080" w:themeColor="background1" w:themeShade="80"/>
                  <w:sz w:val="18"/>
                  <w:szCs w:val="18"/>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0B34B096" w14:textId="03314653" w:rsidR="00F902D5" w:rsidRPr="00E37A1A" w:rsidRDefault="00F902D5"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7569D7">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7569D7">
                <w:rPr>
                  <w:noProof/>
                  <w:color w:val="808080" w:themeColor="background1" w:themeShade="80"/>
                  <w:sz w:val="18"/>
                  <w:szCs w:val="18"/>
                </w:rPr>
                <w:t>1</w:t>
              </w:r>
              <w:r w:rsidRPr="00E37A1A">
                <w:rPr>
                  <w:color w:val="808080" w:themeColor="background1" w:themeShade="80"/>
                  <w:sz w:val="18"/>
                  <w:szCs w:val="18"/>
                </w:rPr>
                <w:fldChar w:fldCharType="end"/>
              </w:r>
            </w:p>
          </w:sdtContent>
        </w:sdt>
      </w:tc>
    </w:tr>
  </w:tbl>
  <w:p w14:paraId="30D331D4" w14:textId="77777777" w:rsidR="00F902D5" w:rsidRPr="004C4588" w:rsidRDefault="00F902D5"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DD1C5" w14:textId="77777777" w:rsidR="006D6ADF" w:rsidRDefault="006D6ADF" w:rsidP="006E7CFE">
      <w:r>
        <w:separator/>
      </w:r>
    </w:p>
  </w:footnote>
  <w:footnote w:type="continuationSeparator" w:id="0">
    <w:p w14:paraId="18D528B4" w14:textId="77777777" w:rsidR="006D6ADF" w:rsidRDefault="006D6ADF"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5ED3" w14:textId="3ACE5E71" w:rsidR="00F902D5" w:rsidRDefault="00F902D5"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D5137">
          <w:rPr>
            <w:caps/>
            <w:color w:val="808080" w:themeColor="background1" w:themeShade="80"/>
            <w:sz w:val="18"/>
            <w:szCs w:val="18"/>
          </w:rPr>
          <w:t>OFFICIAL</w:t>
        </w:r>
      </w:sdtContent>
    </w:sdt>
    <w:r w:rsidRPr="004C4588">
      <w:rPr>
        <w:b/>
        <w:color w:val="808080" w:themeColor="background1" w:themeShade="80"/>
      </w:rPr>
      <w:br/>
    </w:r>
    <w:sdt>
      <w:sdtPr>
        <w:id w:val="-631015312"/>
        <w:lock w:val="sdtLocked"/>
      </w:sdtPr>
      <w:sdtEndPr/>
      <w:sdtContent>
        <w:sdt>
          <w:sdtPr>
            <w:id w:val="-262989948"/>
          </w:sdtPr>
          <w:sdtEndPr/>
          <w:sdtContent>
            <w:r w:rsidR="004D5137">
              <w:t>Out of Court Resolution Scrutiny Panel</w:t>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9AFA" w14:textId="20BAFA7F" w:rsidR="00A14753" w:rsidRPr="00A14753" w:rsidRDefault="00A14753"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6C63FFC9" wp14:editId="5358BE40">
          <wp:simplePos x="0" y="0"/>
          <wp:positionH relativeFrom="margin">
            <wp:posOffset>5338804</wp:posOffset>
          </wp:positionH>
          <wp:positionV relativeFrom="paragraph">
            <wp:posOffset>102754</wp:posOffset>
          </wp:positionV>
          <wp:extent cx="779659" cy="880944"/>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880944"/>
                  </a:xfrm>
                  <a:prstGeom prst="rect">
                    <a:avLst/>
                  </a:prstGeom>
                </pic:spPr>
              </pic:pic>
            </a:graphicData>
          </a:graphic>
          <wp14:sizeRelH relativeFrom="page">
            <wp14:pctWidth>0</wp14:pctWidth>
          </wp14:sizeRelH>
          <wp14:sizeRelV relativeFrom="page">
            <wp14:pctHeight>0</wp14:pctHeight>
          </wp14:sizeRelV>
        </wp:anchor>
      </w:drawing>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B69B6">
          <w:rPr>
            <w:caps/>
            <w:color w:val="808080" w:themeColor="background1" w:themeShade="80"/>
            <w:sz w:val="18"/>
            <w:szCs w:val="18"/>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B2E39"/>
    <w:multiLevelType w:val="multilevel"/>
    <w:tmpl w:val="D85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E5595"/>
    <w:multiLevelType w:val="multilevel"/>
    <w:tmpl w:val="E0F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7"/>
  </w:num>
  <w:num w:numId="6">
    <w:abstractNumId w:val="8"/>
  </w:num>
  <w:num w:numId="7">
    <w:abstractNumId w:val="12"/>
  </w:num>
  <w:num w:numId="8">
    <w:abstractNumId w:val="6"/>
  </w:num>
  <w:num w:numId="9">
    <w:abstractNumId w:val="0"/>
  </w:num>
  <w:num w:numId="10">
    <w:abstractNumId w:val="5"/>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efaultTableStyle w:val="Style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E"/>
    <w:rsid w:val="00000DA6"/>
    <w:rsid w:val="00014C33"/>
    <w:rsid w:val="0001539B"/>
    <w:rsid w:val="00030138"/>
    <w:rsid w:val="00033587"/>
    <w:rsid w:val="00033851"/>
    <w:rsid w:val="000545E1"/>
    <w:rsid w:val="00055F2F"/>
    <w:rsid w:val="0006089E"/>
    <w:rsid w:val="000608CE"/>
    <w:rsid w:val="0006315C"/>
    <w:rsid w:val="00094EE6"/>
    <w:rsid w:val="00095800"/>
    <w:rsid w:val="000B2C34"/>
    <w:rsid w:val="000D548D"/>
    <w:rsid w:val="000E1A9A"/>
    <w:rsid w:val="000E5C39"/>
    <w:rsid w:val="000F3922"/>
    <w:rsid w:val="000F4158"/>
    <w:rsid w:val="0010563B"/>
    <w:rsid w:val="00117495"/>
    <w:rsid w:val="00132661"/>
    <w:rsid w:val="0013540A"/>
    <w:rsid w:val="00140EE4"/>
    <w:rsid w:val="00141108"/>
    <w:rsid w:val="00144F9D"/>
    <w:rsid w:val="001539CF"/>
    <w:rsid w:val="00160610"/>
    <w:rsid w:val="0016656A"/>
    <w:rsid w:val="0017049C"/>
    <w:rsid w:val="00177E8C"/>
    <w:rsid w:val="0018250B"/>
    <w:rsid w:val="00187E09"/>
    <w:rsid w:val="00193A42"/>
    <w:rsid w:val="001A2F46"/>
    <w:rsid w:val="001A6EFA"/>
    <w:rsid w:val="001C0BFD"/>
    <w:rsid w:val="001C0D99"/>
    <w:rsid w:val="001F0632"/>
    <w:rsid w:val="001F4C20"/>
    <w:rsid w:val="00201567"/>
    <w:rsid w:val="0020684E"/>
    <w:rsid w:val="00214DFF"/>
    <w:rsid w:val="00215B00"/>
    <w:rsid w:val="002254D5"/>
    <w:rsid w:val="002471D1"/>
    <w:rsid w:val="0025440A"/>
    <w:rsid w:val="00271556"/>
    <w:rsid w:val="00290DD3"/>
    <w:rsid w:val="00292681"/>
    <w:rsid w:val="002931F0"/>
    <w:rsid w:val="002C07D8"/>
    <w:rsid w:val="002E1DFD"/>
    <w:rsid w:val="002F5B6E"/>
    <w:rsid w:val="003100E8"/>
    <w:rsid w:val="0031788D"/>
    <w:rsid w:val="00322CF5"/>
    <w:rsid w:val="00341939"/>
    <w:rsid w:val="00341EE3"/>
    <w:rsid w:val="00350267"/>
    <w:rsid w:val="0035793B"/>
    <w:rsid w:val="00366182"/>
    <w:rsid w:val="00380EBD"/>
    <w:rsid w:val="003816EC"/>
    <w:rsid w:val="003818EA"/>
    <w:rsid w:val="00386863"/>
    <w:rsid w:val="003959EC"/>
    <w:rsid w:val="003B33B9"/>
    <w:rsid w:val="003C1D22"/>
    <w:rsid w:val="003C2182"/>
    <w:rsid w:val="003D1C1B"/>
    <w:rsid w:val="003E1347"/>
    <w:rsid w:val="003F275C"/>
    <w:rsid w:val="003F6B44"/>
    <w:rsid w:val="00401BE3"/>
    <w:rsid w:val="004169DC"/>
    <w:rsid w:val="00427611"/>
    <w:rsid w:val="0043193B"/>
    <w:rsid w:val="0044250F"/>
    <w:rsid w:val="004438B2"/>
    <w:rsid w:val="00450D01"/>
    <w:rsid w:val="004667CA"/>
    <w:rsid w:val="0048199E"/>
    <w:rsid w:val="00490B68"/>
    <w:rsid w:val="004A4101"/>
    <w:rsid w:val="004B3BE1"/>
    <w:rsid w:val="004B69B6"/>
    <w:rsid w:val="004C4588"/>
    <w:rsid w:val="004C7E20"/>
    <w:rsid w:val="004D44C9"/>
    <w:rsid w:val="004D5137"/>
    <w:rsid w:val="004E3FB4"/>
    <w:rsid w:val="00513447"/>
    <w:rsid w:val="00516D90"/>
    <w:rsid w:val="0052743A"/>
    <w:rsid w:val="00536A23"/>
    <w:rsid w:val="005547C0"/>
    <w:rsid w:val="00565ACD"/>
    <w:rsid w:val="005673FB"/>
    <w:rsid w:val="00567CD9"/>
    <w:rsid w:val="005733F5"/>
    <w:rsid w:val="005814F5"/>
    <w:rsid w:val="0059618D"/>
    <w:rsid w:val="00596697"/>
    <w:rsid w:val="005B41E5"/>
    <w:rsid w:val="005B5251"/>
    <w:rsid w:val="005C3E59"/>
    <w:rsid w:val="005C45FC"/>
    <w:rsid w:val="005D40BD"/>
    <w:rsid w:val="005D491D"/>
    <w:rsid w:val="005D7D98"/>
    <w:rsid w:val="005E0077"/>
    <w:rsid w:val="005E2244"/>
    <w:rsid w:val="005E757D"/>
    <w:rsid w:val="005E7D9A"/>
    <w:rsid w:val="0060743E"/>
    <w:rsid w:val="006223F5"/>
    <w:rsid w:val="0062659D"/>
    <w:rsid w:val="00647BB1"/>
    <w:rsid w:val="00651FE5"/>
    <w:rsid w:val="006614E5"/>
    <w:rsid w:val="00665BF2"/>
    <w:rsid w:val="00685BFD"/>
    <w:rsid w:val="0068688F"/>
    <w:rsid w:val="0069265D"/>
    <w:rsid w:val="00692DF8"/>
    <w:rsid w:val="006A3255"/>
    <w:rsid w:val="006B33EF"/>
    <w:rsid w:val="006D08EC"/>
    <w:rsid w:val="006D5321"/>
    <w:rsid w:val="006D6ADF"/>
    <w:rsid w:val="006E4E51"/>
    <w:rsid w:val="006E7CFE"/>
    <w:rsid w:val="00712767"/>
    <w:rsid w:val="00721021"/>
    <w:rsid w:val="00727BD4"/>
    <w:rsid w:val="00730955"/>
    <w:rsid w:val="007424CD"/>
    <w:rsid w:val="00744492"/>
    <w:rsid w:val="007569D7"/>
    <w:rsid w:val="007871AC"/>
    <w:rsid w:val="007A6CDB"/>
    <w:rsid w:val="007A72C9"/>
    <w:rsid w:val="007B40CE"/>
    <w:rsid w:val="007C7CA9"/>
    <w:rsid w:val="007D207E"/>
    <w:rsid w:val="007E501A"/>
    <w:rsid w:val="007E7B91"/>
    <w:rsid w:val="007F0AFE"/>
    <w:rsid w:val="0080538F"/>
    <w:rsid w:val="008062E7"/>
    <w:rsid w:val="00811BD0"/>
    <w:rsid w:val="008158FD"/>
    <w:rsid w:val="00824BBD"/>
    <w:rsid w:val="00825CAD"/>
    <w:rsid w:val="008452EC"/>
    <w:rsid w:val="00860CFE"/>
    <w:rsid w:val="00870E1B"/>
    <w:rsid w:val="00881DCA"/>
    <w:rsid w:val="008A066E"/>
    <w:rsid w:val="008A3FCE"/>
    <w:rsid w:val="008C0BB7"/>
    <w:rsid w:val="00913216"/>
    <w:rsid w:val="009277D9"/>
    <w:rsid w:val="00927DAD"/>
    <w:rsid w:val="00931C8A"/>
    <w:rsid w:val="00933D70"/>
    <w:rsid w:val="0094579B"/>
    <w:rsid w:val="00996177"/>
    <w:rsid w:val="009C3A2E"/>
    <w:rsid w:val="009C5320"/>
    <w:rsid w:val="009C5900"/>
    <w:rsid w:val="009D17ED"/>
    <w:rsid w:val="009F4960"/>
    <w:rsid w:val="00A0689B"/>
    <w:rsid w:val="00A14753"/>
    <w:rsid w:val="00A2113C"/>
    <w:rsid w:val="00A22E0E"/>
    <w:rsid w:val="00A24FC4"/>
    <w:rsid w:val="00A37F08"/>
    <w:rsid w:val="00A45F6F"/>
    <w:rsid w:val="00A47867"/>
    <w:rsid w:val="00A50B9B"/>
    <w:rsid w:val="00A5348C"/>
    <w:rsid w:val="00A54C10"/>
    <w:rsid w:val="00A67F0B"/>
    <w:rsid w:val="00A71AC0"/>
    <w:rsid w:val="00A80AA6"/>
    <w:rsid w:val="00A93DB9"/>
    <w:rsid w:val="00AA6CCE"/>
    <w:rsid w:val="00AD497C"/>
    <w:rsid w:val="00AE0869"/>
    <w:rsid w:val="00AE46D5"/>
    <w:rsid w:val="00AE7E98"/>
    <w:rsid w:val="00AF4997"/>
    <w:rsid w:val="00B1500A"/>
    <w:rsid w:val="00B35D19"/>
    <w:rsid w:val="00B42C49"/>
    <w:rsid w:val="00B462E7"/>
    <w:rsid w:val="00B51F2B"/>
    <w:rsid w:val="00B54B4B"/>
    <w:rsid w:val="00B71880"/>
    <w:rsid w:val="00B820DC"/>
    <w:rsid w:val="00B83AF6"/>
    <w:rsid w:val="00BB2254"/>
    <w:rsid w:val="00BB64D5"/>
    <w:rsid w:val="00BC22E4"/>
    <w:rsid w:val="00BC29F3"/>
    <w:rsid w:val="00BD3D77"/>
    <w:rsid w:val="00BD7D06"/>
    <w:rsid w:val="00BE2EAB"/>
    <w:rsid w:val="00BF4124"/>
    <w:rsid w:val="00BF4DA5"/>
    <w:rsid w:val="00C176EB"/>
    <w:rsid w:val="00C210E1"/>
    <w:rsid w:val="00C24A7C"/>
    <w:rsid w:val="00C30EFA"/>
    <w:rsid w:val="00C3729F"/>
    <w:rsid w:val="00C42DF8"/>
    <w:rsid w:val="00C433AE"/>
    <w:rsid w:val="00C562F0"/>
    <w:rsid w:val="00C57EB0"/>
    <w:rsid w:val="00C743C4"/>
    <w:rsid w:val="00C82FB2"/>
    <w:rsid w:val="00C92AA7"/>
    <w:rsid w:val="00CD08AD"/>
    <w:rsid w:val="00D14A00"/>
    <w:rsid w:val="00D17F6F"/>
    <w:rsid w:val="00D21BA6"/>
    <w:rsid w:val="00D31381"/>
    <w:rsid w:val="00D41671"/>
    <w:rsid w:val="00D41A63"/>
    <w:rsid w:val="00D52C65"/>
    <w:rsid w:val="00D92810"/>
    <w:rsid w:val="00D93AB8"/>
    <w:rsid w:val="00DA2BA2"/>
    <w:rsid w:val="00DC2492"/>
    <w:rsid w:val="00DD3562"/>
    <w:rsid w:val="00DD6CDB"/>
    <w:rsid w:val="00E04120"/>
    <w:rsid w:val="00E06B0A"/>
    <w:rsid w:val="00E204F5"/>
    <w:rsid w:val="00E228F4"/>
    <w:rsid w:val="00E261CD"/>
    <w:rsid w:val="00E26B9E"/>
    <w:rsid w:val="00E32C7F"/>
    <w:rsid w:val="00E37A1A"/>
    <w:rsid w:val="00E40E46"/>
    <w:rsid w:val="00E44319"/>
    <w:rsid w:val="00E57969"/>
    <w:rsid w:val="00E72FF6"/>
    <w:rsid w:val="00E75FBA"/>
    <w:rsid w:val="00E90B39"/>
    <w:rsid w:val="00E93B69"/>
    <w:rsid w:val="00EB39AC"/>
    <w:rsid w:val="00ED1E8D"/>
    <w:rsid w:val="00ED2445"/>
    <w:rsid w:val="00ED320A"/>
    <w:rsid w:val="00ED67EE"/>
    <w:rsid w:val="00EE2F7B"/>
    <w:rsid w:val="00EE45BB"/>
    <w:rsid w:val="00EE6C5E"/>
    <w:rsid w:val="00F17CC4"/>
    <w:rsid w:val="00F2253D"/>
    <w:rsid w:val="00F254F1"/>
    <w:rsid w:val="00F27BEC"/>
    <w:rsid w:val="00F47F5A"/>
    <w:rsid w:val="00F5105D"/>
    <w:rsid w:val="00F7578F"/>
    <w:rsid w:val="00F76F2D"/>
    <w:rsid w:val="00F77B82"/>
    <w:rsid w:val="00F86580"/>
    <w:rsid w:val="00F902D5"/>
    <w:rsid w:val="00F92BB3"/>
    <w:rsid w:val="00F95ABA"/>
    <w:rsid w:val="00F96D43"/>
    <w:rsid w:val="00F97A40"/>
    <w:rsid w:val="00FA4777"/>
    <w:rsid w:val="00FB2136"/>
    <w:rsid w:val="00FB52D3"/>
    <w:rsid w:val="00FC1353"/>
    <w:rsid w:val="00FD2657"/>
    <w:rsid w:val="00FD2B89"/>
    <w:rsid w:val="00FD52FC"/>
    <w:rsid w:val="00FE0CB5"/>
    <w:rsid w:val="00FE6C2B"/>
    <w:rsid w:val="00FF05F4"/>
    <w:rsid w:val="00FF08D0"/>
    <w:rsid w:val="00FF5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1F429"/>
  <w15:docId w15:val="{EA03806F-F0FD-4E7F-9E45-0D652819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3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character" w:customStyle="1" w:styleId="icon">
    <w:name w:val="icon"/>
    <w:basedOn w:val="DefaultParagraphFont"/>
    <w:rsid w:val="0068688F"/>
  </w:style>
  <w:style w:type="character" w:customStyle="1" w:styleId="sr-only">
    <w:name w:val="sr-only"/>
    <w:basedOn w:val="DefaultParagraphFont"/>
    <w:rsid w:val="0068688F"/>
  </w:style>
  <w:style w:type="paragraph" w:customStyle="1" w:styleId="summary-muted">
    <w:name w:val="summary-muted"/>
    <w:basedOn w:val="Normal"/>
    <w:rsid w:val="0068688F"/>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68688F"/>
    <w:pPr>
      <w:spacing w:before="100" w:beforeAutospacing="1" w:after="100" w:afterAutospacing="1"/>
    </w:pPr>
    <w:rPr>
      <w:rFonts w:ascii="Times New Roman" w:hAnsi="Times New Roman"/>
      <w:lang w:eastAsia="en-GB"/>
    </w:rPr>
  </w:style>
  <w:style w:type="table" w:styleId="PlainTable1">
    <w:name w:val="Plain Table 1"/>
    <w:basedOn w:val="TableNormal"/>
    <w:uiPriority w:val="41"/>
    <w:rsid w:val="004D51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D513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613901812">
      <w:bodyDiv w:val="1"/>
      <w:marLeft w:val="0"/>
      <w:marRight w:val="0"/>
      <w:marTop w:val="0"/>
      <w:marBottom w:val="0"/>
      <w:divBdr>
        <w:top w:val="none" w:sz="0" w:space="0" w:color="auto"/>
        <w:left w:val="none" w:sz="0" w:space="0" w:color="auto"/>
        <w:bottom w:val="none" w:sz="0" w:space="0" w:color="auto"/>
        <w:right w:val="none" w:sz="0" w:space="0" w:color="auto"/>
      </w:divBdr>
    </w:div>
    <w:div w:id="643119938">
      <w:bodyDiv w:val="1"/>
      <w:marLeft w:val="0"/>
      <w:marRight w:val="0"/>
      <w:marTop w:val="0"/>
      <w:marBottom w:val="0"/>
      <w:divBdr>
        <w:top w:val="none" w:sz="0" w:space="0" w:color="auto"/>
        <w:left w:val="none" w:sz="0" w:space="0" w:color="auto"/>
        <w:bottom w:val="none" w:sz="0" w:space="0" w:color="auto"/>
        <w:right w:val="none" w:sz="0" w:space="0" w:color="auto"/>
      </w:divBdr>
    </w:div>
    <w:div w:id="2112892659">
      <w:bodyDiv w:val="1"/>
      <w:marLeft w:val="0"/>
      <w:marRight w:val="0"/>
      <w:marTop w:val="0"/>
      <w:marBottom w:val="0"/>
      <w:divBdr>
        <w:top w:val="none" w:sz="0" w:space="0" w:color="auto"/>
        <w:left w:val="none" w:sz="0" w:space="0" w:color="auto"/>
        <w:bottom w:val="none" w:sz="0" w:space="0" w:color="auto"/>
        <w:right w:val="none" w:sz="0" w:space="0" w:color="auto"/>
      </w:divBdr>
      <w:divsChild>
        <w:div w:id="2112623063">
          <w:marLeft w:val="-450"/>
          <w:marRight w:val="0"/>
          <w:marTop w:val="0"/>
          <w:marBottom w:val="0"/>
          <w:divBdr>
            <w:top w:val="none" w:sz="0" w:space="0" w:color="auto"/>
            <w:left w:val="none" w:sz="0" w:space="0" w:color="auto"/>
            <w:bottom w:val="none" w:sz="0" w:space="0" w:color="auto"/>
            <w:right w:val="none" w:sz="0" w:space="0" w:color="auto"/>
          </w:divBdr>
          <w:divsChild>
            <w:div w:id="236282520">
              <w:marLeft w:val="450"/>
              <w:marRight w:val="0"/>
              <w:marTop w:val="0"/>
              <w:marBottom w:val="0"/>
              <w:divBdr>
                <w:top w:val="none" w:sz="0" w:space="0" w:color="auto"/>
                <w:left w:val="none" w:sz="0" w:space="0" w:color="auto"/>
                <w:bottom w:val="none" w:sz="0" w:space="0" w:color="auto"/>
                <w:right w:val="none" w:sz="0" w:space="0" w:color="auto"/>
              </w:divBdr>
            </w:div>
          </w:divsChild>
        </w:div>
        <w:div w:id="1318608253">
          <w:marLeft w:val="0"/>
          <w:marRight w:val="0"/>
          <w:marTop w:val="0"/>
          <w:marBottom w:val="0"/>
          <w:divBdr>
            <w:top w:val="none" w:sz="0" w:space="0" w:color="auto"/>
            <w:left w:val="none" w:sz="0" w:space="0" w:color="auto"/>
            <w:bottom w:val="none" w:sz="0" w:space="0" w:color="auto"/>
            <w:right w:val="none" w:sz="0" w:space="0" w:color="auto"/>
          </w:divBdr>
          <w:divsChild>
            <w:div w:id="1970623703">
              <w:marLeft w:val="0"/>
              <w:marRight w:val="0"/>
              <w:marTop w:val="0"/>
              <w:marBottom w:val="0"/>
              <w:divBdr>
                <w:top w:val="none" w:sz="0" w:space="0" w:color="auto"/>
                <w:left w:val="none" w:sz="0" w:space="0" w:color="auto"/>
                <w:bottom w:val="none" w:sz="0" w:space="0" w:color="auto"/>
                <w:right w:val="none" w:sz="0" w:space="0" w:color="auto"/>
              </w:divBdr>
            </w:div>
          </w:divsChild>
        </w:div>
        <w:div w:id="2075229643">
          <w:marLeft w:val="-450"/>
          <w:marRight w:val="0"/>
          <w:marTop w:val="0"/>
          <w:marBottom w:val="0"/>
          <w:divBdr>
            <w:top w:val="none" w:sz="0" w:space="0" w:color="auto"/>
            <w:left w:val="none" w:sz="0" w:space="0" w:color="auto"/>
            <w:bottom w:val="none" w:sz="0" w:space="0" w:color="auto"/>
            <w:right w:val="none" w:sz="0" w:space="0" w:color="auto"/>
          </w:divBdr>
          <w:divsChild>
            <w:div w:id="769472179">
              <w:marLeft w:val="450"/>
              <w:marRight w:val="0"/>
              <w:marTop w:val="0"/>
              <w:marBottom w:val="0"/>
              <w:divBdr>
                <w:top w:val="none" w:sz="0" w:space="0" w:color="auto"/>
                <w:left w:val="none" w:sz="0" w:space="0" w:color="auto"/>
                <w:bottom w:val="none" w:sz="0" w:space="0" w:color="auto"/>
                <w:right w:val="none" w:sz="0" w:space="0" w:color="auto"/>
              </w:divBdr>
              <w:divsChild>
                <w:div w:id="328141659">
                  <w:marLeft w:val="0"/>
                  <w:marRight w:val="0"/>
                  <w:marTop w:val="0"/>
                  <w:marBottom w:val="0"/>
                  <w:divBdr>
                    <w:top w:val="none" w:sz="0" w:space="0" w:color="auto"/>
                    <w:left w:val="none" w:sz="0" w:space="0" w:color="auto"/>
                    <w:bottom w:val="none" w:sz="0" w:space="0" w:color="auto"/>
                    <w:right w:val="none" w:sz="0" w:space="0" w:color="auto"/>
                  </w:divBdr>
                  <w:divsChild>
                    <w:div w:id="2129395852">
                      <w:marLeft w:val="0"/>
                      <w:marRight w:val="0"/>
                      <w:marTop w:val="0"/>
                      <w:marBottom w:val="0"/>
                      <w:divBdr>
                        <w:top w:val="none" w:sz="0" w:space="0" w:color="auto"/>
                        <w:left w:val="none" w:sz="0" w:space="0" w:color="auto"/>
                        <w:bottom w:val="none" w:sz="0" w:space="0" w:color="auto"/>
                        <w:right w:val="none" w:sz="0" w:space="0" w:color="auto"/>
                      </w:divBdr>
                      <w:divsChild>
                        <w:div w:id="412048984">
                          <w:marLeft w:val="0"/>
                          <w:marRight w:val="0"/>
                          <w:marTop w:val="0"/>
                          <w:marBottom w:val="0"/>
                          <w:divBdr>
                            <w:top w:val="none" w:sz="0" w:space="0" w:color="auto"/>
                            <w:left w:val="none" w:sz="0" w:space="0" w:color="auto"/>
                            <w:bottom w:val="none" w:sz="0" w:space="0" w:color="auto"/>
                            <w:right w:val="none" w:sz="0" w:space="0" w:color="auto"/>
                          </w:divBdr>
                        </w:div>
                        <w:div w:id="2138328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6873503">
                  <w:marLeft w:val="0"/>
                  <w:marRight w:val="0"/>
                  <w:marTop w:val="0"/>
                  <w:marBottom w:val="0"/>
                  <w:divBdr>
                    <w:top w:val="none" w:sz="0" w:space="0" w:color="auto"/>
                    <w:left w:val="none" w:sz="0" w:space="0" w:color="auto"/>
                    <w:bottom w:val="none" w:sz="0" w:space="0" w:color="auto"/>
                    <w:right w:val="none" w:sz="0" w:space="0" w:color="auto"/>
                  </w:divBdr>
                  <w:divsChild>
                    <w:div w:id="1675180839">
                      <w:marLeft w:val="0"/>
                      <w:marRight w:val="0"/>
                      <w:marTop w:val="0"/>
                      <w:marBottom w:val="0"/>
                      <w:divBdr>
                        <w:top w:val="none" w:sz="0" w:space="0" w:color="auto"/>
                        <w:left w:val="none" w:sz="0" w:space="0" w:color="auto"/>
                        <w:bottom w:val="none" w:sz="0" w:space="0" w:color="auto"/>
                        <w:right w:val="none" w:sz="0" w:space="0" w:color="auto"/>
                      </w:divBdr>
                    </w:div>
                    <w:div w:id="177042883">
                      <w:marLeft w:val="335"/>
                      <w:marRight w:val="0"/>
                      <w:marTop w:val="0"/>
                      <w:marBottom w:val="0"/>
                      <w:divBdr>
                        <w:top w:val="none" w:sz="0" w:space="0" w:color="auto"/>
                        <w:left w:val="none" w:sz="0" w:space="0" w:color="auto"/>
                        <w:bottom w:val="none" w:sz="0" w:space="0" w:color="auto"/>
                        <w:right w:val="none" w:sz="0" w:space="0" w:color="auto"/>
                      </w:divBdr>
                    </w:div>
                  </w:divsChild>
                </w:div>
                <w:div w:id="1903980618">
                  <w:marLeft w:val="0"/>
                  <w:marRight w:val="0"/>
                  <w:marTop w:val="0"/>
                  <w:marBottom w:val="0"/>
                  <w:divBdr>
                    <w:top w:val="none" w:sz="0" w:space="0" w:color="auto"/>
                    <w:left w:val="none" w:sz="0" w:space="0" w:color="auto"/>
                    <w:bottom w:val="none" w:sz="0" w:space="0" w:color="auto"/>
                    <w:right w:val="none" w:sz="0" w:space="0" w:color="auto"/>
                  </w:divBdr>
                  <w:divsChild>
                    <w:div w:id="948126914">
                      <w:marLeft w:val="0"/>
                      <w:marRight w:val="0"/>
                      <w:marTop w:val="0"/>
                      <w:marBottom w:val="240"/>
                      <w:divBdr>
                        <w:top w:val="single" w:sz="6" w:space="10" w:color="003366"/>
                        <w:left w:val="single" w:sz="6" w:space="10" w:color="003366"/>
                        <w:bottom w:val="single" w:sz="6" w:space="10" w:color="003366"/>
                        <w:right w:val="single" w:sz="6" w:space="10" w:color="003366"/>
                      </w:divBdr>
                      <w:divsChild>
                        <w:div w:id="1250652334">
                          <w:marLeft w:val="0"/>
                          <w:marRight w:val="0"/>
                          <w:marTop w:val="0"/>
                          <w:marBottom w:val="0"/>
                          <w:divBdr>
                            <w:top w:val="none" w:sz="0" w:space="0" w:color="auto"/>
                            <w:left w:val="none" w:sz="0" w:space="0" w:color="auto"/>
                            <w:bottom w:val="none" w:sz="0" w:space="0" w:color="auto"/>
                            <w:right w:val="none" w:sz="0" w:space="0" w:color="auto"/>
                          </w:divBdr>
                          <w:divsChild>
                            <w:div w:id="1583643468">
                              <w:marLeft w:val="0"/>
                              <w:marRight w:val="0"/>
                              <w:marTop w:val="0"/>
                              <w:marBottom w:val="0"/>
                              <w:divBdr>
                                <w:top w:val="none" w:sz="0" w:space="0" w:color="auto"/>
                                <w:left w:val="none" w:sz="0" w:space="0" w:color="auto"/>
                                <w:bottom w:val="none" w:sz="0" w:space="0" w:color="auto"/>
                                <w:right w:val="none" w:sz="0" w:space="0" w:color="auto"/>
                              </w:divBdr>
                              <w:divsChild>
                                <w:div w:id="8589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CFB7-F9BA-44BF-A38A-3E006025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2111</Words>
  <Characters>12034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White</dc:creator>
  <cp:keywords>T06;</cp:keywords>
  <cp:lastModifiedBy>White, Annabelle</cp:lastModifiedBy>
  <cp:revision>2</cp:revision>
  <cp:lastPrinted>2018-03-13T11:40:00Z</cp:lastPrinted>
  <dcterms:created xsi:type="dcterms:W3CDTF">2025-09-03T13:29:00Z</dcterms:created>
  <dcterms:modified xsi:type="dcterms:W3CDTF">2025-09-03T13:29:00Z</dcterms:modified>
</cp:coreProperties>
</file>